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46406" w14:textId="77777777" w:rsidR="00A30075" w:rsidRPr="00A30075" w:rsidRDefault="00A30075" w:rsidP="0EE4E3C5">
      <w:pPr>
        <w:jc w:val="center"/>
        <w:rPr>
          <w:rFonts w:asciiTheme="minorHAnsi" w:eastAsiaTheme="minorEastAsia" w:hAnsiTheme="minorHAnsi" w:cstheme="minorBidi"/>
          <w:b/>
          <w:bCs/>
        </w:rPr>
      </w:pPr>
      <w:bookmarkStart w:id="0" w:name="_heading=h.gjdgxs"/>
      <w:bookmarkStart w:id="1" w:name="_GoBack"/>
      <w:bookmarkEnd w:id="0"/>
      <w:bookmarkEnd w:id="1"/>
    </w:p>
    <w:p w14:paraId="34FDF06E" w14:textId="77777777" w:rsidR="00A30075" w:rsidRPr="00A30075" w:rsidRDefault="00A30075" w:rsidP="0EE4E3C5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</w:rPr>
        <w:t>Smlouva o poskytování sociálních služeb v Odlehčovací službě pobytové</w:t>
      </w:r>
    </w:p>
    <w:p w14:paraId="0CFD72EC" w14:textId="7DFF3443" w:rsidR="00A30075" w:rsidRPr="00A30075" w:rsidRDefault="00A30075" w:rsidP="0EE4E3C5">
      <w:pPr>
        <w:jc w:val="center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v souladu se zákonem č. 108/2006 Sb., o sociálních službách a zákonem č. 89/2012 Sb., občanským zákoníkem, uzavřeli níže uvedeného dne, měsíce a roku smlouvu </w:t>
      </w:r>
      <w:r w:rsidR="00AC34E6">
        <w:rPr>
          <w:rFonts w:asciiTheme="minorHAnsi" w:eastAsiaTheme="minorEastAsia" w:hAnsiTheme="minorHAnsi" w:cstheme="minorBidi"/>
        </w:rPr>
        <w:t>číslo…………………………….</w:t>
      </w:r>
      <w:r w:rsidRPr="0EE4E3C5">
        <w:rPr>
          <w:rFonts w:asciiTheme="minorHAnsi" w:eastAsiaTheme="minorEastAsia" w:hAnsiTheme="minorHAnsi" w:cstheme="minorBidi"/>
        </w:rPr>
        <w:t xml:space="preserve">o poskytnutí pobytové sociální služby Odlehčovací služba (§ 44 zákona o sociálních službách). </w:t>
      </w:r>
    </w:p>
    <w:p w14:paraId="722E7BBB" w14:textId="77777777" w:rsidR="00A30075" w:rsidRPr="00A30075" w:rsidRDefault="00A30075" w:rsidP="0EE4E3C5">
      <w:pPr>
        <w:jc w:val="center"/>
        <w:rPr>
          <w:rFonts w:asciiTheme="minorHAnsi" w:eastAsiaTheme="minorEastAsia" w:hAnsiTheme="minorHAnsi" w:cstheme="minorBidi"/>
        </w:rPr>
      </w:pPr>
    </w:p>
    <w:p w14:paraId="7C4DB761" w14:textId="4DC163D8" w:rsidR="00A30075" w:rsidRPr="00B52CB2" w:rsidRDefault="00B52CB2" w:rsidP="0EE4E3C5">
      <w:pPr>
        <w:numPr>
          <w:ilvl w:val="0"/>
          <w:numId w:val="31"/>
        </w:numPr>
        <w:jc w:val="both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  <w:i/>
          <w:iCs/>
        </w:rPr>
        <w:t>Uživatel</w:t>
      </w:r>
    </w:p>
    <w:p w14:paraId="4C810D95" w14:textId="77777777" w:rsidR="00A30075" w:rsidRPr="00A30075" w:rsidRDefault="00A30075" w:rsidP="0EE4E3C5">
      <w:pPr>
        <w:ind w:firstLine="720"/>
        <w:jc w:val="both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</w:rPr>
        <w:t xml:space="preserve">Jméno: </w:t>
      </w:r>
    </w:p>
    <w:p w14:paraId="0DF2E506" w14:textId="77777777" w:rsidR="00A30075" w:rsidRPr="00A30075" w:rsidRDefault="00A30075" w:rsidP="0EE4E3C5">
      <w:pPr>
        <w:ind w:left="360" w:firstLine="360"/>
        <w:jc w:val="both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</w:rPr>
        <w:t xml:space="preserve">Datum narození: </w:t>
      </w:r>
    </w:p>
    <w:p w14:paraId="3A48CD21" w14:textId="77777777" w:rsidR="00A30075" w:rsidRPr="00A30075" w:rsidRDefault="00A30075" w:rsidP="0EE4E3C5">
      <w:pPr>
        <w:ind w:left="360" w:firstLine="360"/>
        <w:jc w:val="both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</w:rPr>
        <w:t xml:space="preserve">Trvalé bydliště: </w:t>
      </w:r>
    </w:p>
    <w:p w14:paraId="15F23C70" w14:textId="0E5E20CE" w:rsidR="00A30075" w:rsidRPr="00A30075" w:rsidRDefault="00A30075" w:rsidP="0EE4E3C5">
      <w:pPr>
        <w:ind w:left="360" w:firstLine="360"/>
        <w:jc w:val="both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</w:rPr>
        <w:t>Zastoupený opatrovníkem</w:t>
      </w:r>
      <w:r w:rsidR="0075207F" w:rsidRPr="0EE4E3C5">
        <w:rPr>
          <w:rFonts w:asciiTheme="minorHAnsi" w:eastAsiaTheme="minorEastAsia" w:hAnsiTheme="minorHAnsi" w:cstheme="minorBidi"/>
          <w:b/>
          <w:bCs/>
        </w:rPr>
        <w:t>/</w:t>
      </w:r>
      <w:r w:rsidR="00B52CB2" w:rsidRPr="0EE4E3C5">
        <w:rPr>
          <w:rFonts w:asciiTheme="minorHAnsi" w:eastAsiaTheme="minorEastAsia" w:hAnsiTheme="minorHAnsi" w:cstheme="minorBidi"/>
          <w:b/>
          <w:bCs/>
        </w:rPr>
        <w:t>zákonným zástupcem</w:t>
      </w:r>
      <w:r w:rsidR="0075207F" w:rsidRPr="0EE4E3C5">
        <w:rPr>
          <w:rFonts w:asciiTheme="minorHAnsi" w:eastAsiaTheme="minorEastAsia" w:hAnsiTheme="minorHAnsi" w:cstheme="minorBidi"/>
          <w:b/>
          <w:bCs/>
        </w:rPr>
        <w:t>/rodičem</w:t>
      </w:r>
      <w:r w:rsidRPr="0EE4E3C5">
        <w:rPr>
          <w:rFonts w:asciiTheme="minorHAnsi" w:eastAsiaTheme="minorEastAsia" w:hAnsiTheme="minorHAnsi" w:cstheme="minorBidi"/>
          <w:b/>
          <w:bCs/>
        </w:rPr>
        <w:t>:</w:t>
      </w:r>
    </w:p>
    <w:p w14:paraId="0905592D" w14:textId="1D23117B" w:rsidR="00A30075" w:rsidRPr="00A30075" w:rsidRDefault="00A30075" w:rsidP="0EE4E3C5">
      <w:pPr>
        <w:ind w:firstLine="72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(dále jen „</w:t>
      </w:r>
      <w:r w:rsidR="00895E1C" w:rsidRPr="0EE4E3C5">
        <w:rPr>
          <w:rFonts w:asciiTheme="minorHAnsi" w:eastAsiaTheme="minorEastAsia" w:hAnsiTheme="minorHAnsi" w:cstheme="minorBidi"/>
        </w:rPr>
        <w:t>Uživatel</w:t>
      </w:r>
      <w:r w:rsidRPr="0EE4E3C5">
        <w:rPr>
          <w:rFonts w:asciiTheme="minorHAnsi" w:eastAsiaTheme="minorEastAsia" w:hAnsiTheme="minorHAnsi" w:cstheme="minorBidi"/>
        </w:rPr>
        <w:t>“)</w:t>
      </w:r>
    </w:p>
    <w:p w14:paraId="2D3AC793" w14:textId="77777777" w:rsidR="00A30075" w:rsidRPr="00A30075" w:rsidRDefault="00A30075" w:rsidP="0EE4E3C5">
      <w:pPr>
        <w:ind w:left="360" w:firstLine="36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a</w:t>
      </w:r>
    </w:p>
    <w:p w14:paraId="43071D08" w14:textId="77777777" w:rsidR="00A30075" w:rsidRPr="00A30075" w:rsidRDefault="00A30075" w:rsidP="0EE4E3C5">
      <w:pPr>
        <w:numPr>
          <w:ilvl w:val="0"/>
          <w:numId w:val="31"/>
        </w:numPr>
        <w:jc w:val="both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  <w:i/>
          <w:iCs/>
        </w:rPr>
        <w:t>Poskytovatel</w:t>
      </w:r>
    </w:p>
    <w:p w14:paraId="02F19274" w14:textId="77777777" w:rsidR="00A30075" w:rsidRPr="00A30075" w:rsidRDefault="00A30075" w:rsidP="0EE4E3C5">
      <w:pPr>
        <w:ind w:left="360" w:firstLine="36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  <w:b/>
          <w:bCs/>
        </w:rPr>
        <w:t xml:space="preserve">Název organizace: </w:t>
      </w:r>
      <w:r w:rsidRPr="0EE4E3C5">
        <w:rPr>
          <w:rFonts w:asciiTheme="minorHAnsi" w:eastAsiaTheme="minorEastAsia" w:hAnsiTheme="minorHAnsi" w:cstheme="minorBidi"/>
        </w:rPr>
        <w:t>Diakonie ČCE – středisko Praha</w:t>
      </w:r>
    </w:p>
    <w:p w14:paraId="088C17C1" w14:textId="77777777" w:rsidR="00A30075" w:rsidRPr="00A30075" w:rsidRDefault="00A30075" w:rsidP="0EE4E3C5">
      <w:pPr>
        <w:ind w:left="360" w:firstLine="36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  <w:b/>
          <w:bCs/>
        </w:rPr>
        <w:t xml:space="preserve">IČO: </w:t>
      </w:r>
      <w:r w:rsidRPr="0EE4E3C5">
        <w:rPr>
          <w:rFonts w:asciiTheme="minorHAnsi" w:eastAsiaTheme="minorEastAsia" w:hAnsiTheme="minorHAnsi" w:cstheme="minorBidi"/>
        </w:rPr>
        <w:t>62931270</w:t>
      </w:r>
    </w:p>
    <w:p w14:paraId="0177EFA8" w14:textId="77777777" w:rsidR="00A30075" w:rsidRPr="00A30075" w:rsidRDefault="00A30075" w:rsidP="0EE4E3C5">
      <w:pPr>
        <w:ind w:left="360" w:firstLine="36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  <w:b/>
          <w:bCs/>
        </w:rPr>
        <w:t xml:space="preserve">Sídlo: </w:t>
      </w:r>
      <w:r w:rsidRPr="0EE4E3C5">
        <w:rPr>
          <w:rFonts w:asciiTheme="minorHAnsi" w:eastAsiaTheme="minorEastAsia" w:hAnsiTheme="minorHAnsi" w:cstheme="minorBidi"/>
        </w:rPr>
        <w:t>Vlachova 1502/20, 155 00 Praha 13 - Stodůlky</w:t>
      </w:r>
    </w:p>
    <w:p w14:paraId="7131AE66" w14:textId="77777777" w:rsidR="00A30075" w:rsidRPr="00A30075" w:rsidRDefault="00A30075" w:rsidP="0EE4E3C5">
      <w:pPr>
        <w:ind w:left="72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  <w:b/>
          <w:bCs/>
        </w:rPr>
        <w:t xml:space="preserve">Pracoviště: </w:t>
      </w:r>
      <w:r w:rsidRPr="0EE4E3C5">
        <w:rPr>
          <w:rFonts w:asciiTheme="minorHAnsi" w:eastAsiaTheme="minorEastAsia" w:hAnsiTheme="minorHAnsi" w:cstheme="minorBidi"/>
        </w:rPr>
        <w:t>Odlehčovací služba, se sídlem Vlachova 1502/20, 155 00 Praha 13 – Stodůlky</w:t>
      </w:r>
    </w:p>
    <w:p w14:paraId="3D985D44" w14:textId="033D7863" w:rsidR="00A30075" w:rsidRPr="00A30075" w:rsidRDefault="00A30075" w:rsidP="0EE4E3C5">
      <w:pPr>
        <w:ind w:left="72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  <w:b/>
          <w:bCs/>
        </w:rPr>
        <w:t xml:space="preserve">Zastoupený: </w:t>
      </w:r>
      <w:r w:rsidRPr="0EE4E3C5">
        <w:rPr>
          <w:rFonts w:asciiTheme="minorHAnsi" w:eastAsiaTheme="minorEastAsia" w:hAnsiTheme="minorHAnsi" w:cstheme="minorBidi"/>
        </w:rPr>
        <w:t xml:space="preserve"> </w:t>
      </w:r>
    </w:p>
    <w:p w14:paraId="193EC41C" w14:textId="77777777" w:rsidR="00A30075" w:rsidRPr="00A30075" w:rsidRDefault="00A30075" w:rsidP="0EE4E3C5">
      <w:pPr>
        <w:ind w:left="360" w:firstLine="36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(dále jen „Poskytovatel“)</w:t>
      </w:r>
    </w:p>
    <w:p w14:paraId="57FC9CC8" w14:textId="4284DECF" w:rsidR="00AC34E6" w:rsidRDefault="00AC34E6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br w:type="page"/>
      </w:r>
    </w:p>
    <w:p w14:paraId="7E647766" w14:textId="77777777" w:rsidR="6E0040CA" w:rsidRDefault="6E0040CA" w:rsidP="0EE4E3C5">
      <w:pPr>
        <w:rPr>
          <w:rFonts w:asciiTheme="minorHAnsi" w:eastAsiaTheme="minorEastAsia" w:hAnsiTheme="minorHAnsi" w:cstheme="minorBidi"/>
        </w:rPr>
      </w:pPr>
    </w:p>
    <w:p w14:paraId="59620E88" w14:textId="77777777" w:rsidR="00A30075" w:rsidRPr="00A30075" w:rsidRDefault="00A30075" w:rsidP="0EE4E3C5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</w:rPr>
        <w:t>Čl. 1</w:t>
      </w:r>
    </w:p>
    <w:p w14:paraId="21D46B8C" w14:textId="77777777" w:rsidR="00A30075" w:rsidRPr="00A30075" w:rsidRDefault="00A30075" w:rsidP="0EE4E3C5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</w:rPr>
        <w:t>Účel Smlouvy</w:t>
      </w:r>
    </w:p>
    <w:p w14:paraId="6D2EA22A" w14:textId="6D386C39" w:rsidR="00A30075" w:rsidRPr="00A30075" w:rsidRDefault="00A30075" w:rsidP="0EE4E3C5">
      <w:pPr>
        <w:numPr>
          <w:ilvl w:val="0"/>
          <w:numId w:val="34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Účelem této Smlouvy je úprava vzájemných práv a povinností mezi </w:t>
      </w:r>
      <w:r w:rsidR="00895E1C" w:rsidRPr="0EE4E3C5">
        <w:rPr>
          <w:rFonts w:asciiTheme="minorHAnsi" w:eastAsiaTheme="minorEastAsia" w:hAnsiTheme="minorHAnsi" w:cstheme="minorBidi"/>
        </w:rPr>
        <w:t xml:space="preserve">Uživatelem </w:t>
      </w:r>
      <w:r w:rsidRPr="0EE4E3C5">
        <w:rPr>
          <w:rFonts w:asciiTheme="minorHAnsi" w:eastAsiaTheme="minorEastAsia" w:hAnsiTheme="minorHAnsi" w:cstheme="minorBidi"/>
        </w:rPr>
        <w:t>a Poskytovatelem při poskytování sociální služby Odlehčovací služba.</w:t>
      </w:r>
    </w:p>
    <w:p w14:paraId="311009F6" w14:textId="77777777" w:rsidR="00A30075" w:rsidRPr="00A30075" w:rsidRDefault="00A30075" w:rsidP="0EE4E3C5">
      <w:pPr>
        <w:spacing w:after="0"/>
        <w:ind w:left="72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 </w:t>
      </w:r>
    </w:p>
    <w:p w14:paraId="4F5B0100" w14:textId="45B3DECA" w:rsidR="00A30075" w:rsidRPr="00A30075" w:rsidRDefault="00A30075" w:rsidP="0EE4E3C5">
      <w:pPr>
        <w:numPr>
          <w:ilvl w:val="0"/>
          <w:numId w:val="34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Účelem této Smlouvy je rovněž vymezení poskytování sociální služby - míry podpory a pomoci v oblastech života </w:t>
      </w:r>
      <w:r w:rsidR="00895E1C" w:rsidRPr="0EE4E3C5">
        <w:rPr>
          <w:rFonts w:asciiTheme="minorHAnsi" w:eastAsiaTheme="minorEastAsia" w:hAnsiTheme="minorHAnsi" w:cstheme="minorBidi"/>
        </w:rPr>
        <w:t>Uživatele</w:t>
      </w:r>
      <w:r w:rsidRPr="0EE4E3C5">
        <w:rPr>
          <w:rFonts w:asciiTheme="minorHAnsi" w:eastAsiaTheme="minorEastAsia" w:hAnsiTheme="minorHAnsi" w:cstheme="minorBidi"/>
        </w:rPr>
        <w:t xml:space="preserve">, fakultativních, popř. zprostředkovaných služeb, jejichž cílem je řešit nepříznivou sociální situaci </w:t>
      </w:r>
      <w:r w:rsidR="00895E1C" w:rsidRPr="0EE4E3C5">
        <w:rPr>
          <w:rFonts w:asciiTheme="minorHAnsi" w:eastAsiaTheme="minorEastAsia" w:hAnsiTheme="minorHAnsi" w:cstheme="minorBidi"/>
        </w:rPr>
        <w:t xml:space="preserve">Uživatele </w:t>
      </w:r>
      <w:r w:rsidRPr="0EE4E3C5">
        <w:rPr>
          <w:rFonts w:asciiTheme="minorHAnsi" w:eastAsiaTheme="minorEastAsia" w:hAnsiTheme="minorHAnsi" w:cstheme="minorBidi"/>
        </w:rPr>
        <w:t>tak, aby</w:t>
      </w:r>
      <w:r w:rsidR="00895E1C" w:rsidRPr="0EE4E3C5">
        <w:rPr>
          <w:rFonts w:asciiTheme="minorHAnsi" w:eastAsiaTheme="minorEastAsia" w:hAnsiTheme="minorHAnsi" w:cstheme="minorBidi"/>
        </w:rPr>
        <w:t xml:space="preserve"> Uživatel</w:t>
      </w:r>
      <w:r w:rsidRPr="0EE4E3C5">
        <w:rPr>
          <w:rFonts w:asciiTheme="minorHAnsi" w:eastAsiaTheme="minorEastAsia" w:hAnsiTheme="minorHAnsi" w:cstheme="minorBidi"/>
        </w:rPr>
        <w:t xml:space="preserve"> prožíval svůj život důstojně podle svých potřeb a přání.</w:t>
      </w:r>
      <w:bookmarkStart w:id="2" w:name="_heading=h.30j0zll"/>
      <w:bookmarkEnd w:id="2"/>
    </w:p>
    <w:p w14:paraId="714246A5" w14:textId="77777777" w:rsidR="00A30075" w:rsidRPr="00A30075" w:rsidRDefault="00A30075" w:rsidP="0EE4E3C5">
      <w:pPr>
        <w:pStyle w:val="Odstavecseseznamem"/>
        <w:spacing w:after="0"/>
        <w:rPr>
          <w:rFonts w:asciiTheme="minorHAnsi" w:eastAsiaTheme="minorEastAsia" w:hAnsiTheme="minorHAnsi" w:cstheme="minorBidi"/>
        </w:rPr>
      </w:pPr>
    </w:p>
    <w:p w14:paraId="169D2C7E" w14:textId="2FBBFF70" w:rsidR="00A30075" w:rsidRPr="00A30075" w:rsidRDefault="00A30075" w:rsidP="0EE4E3C5">
      <w:pPr>
        <w:numPr>
          <w:ilvl w:val="0"/>
          <w:numId w:val="34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Poskytovatel se zavazuje, že tuto službu bude poskytovat s ohledem na </w:t>
      </w:r>
      <w:r w:rsidR="00895E1C" w:rsidRPr="0EE4E3C5">
        <w:rPr>
          <w:rFonts w:asciiTheme="minorHAnsi" w:eastAsiaTheme="minorEastAsia" w:hAnsiTheme="minorHAnsi" w:cstheme="minorBidi"/>
        </w:rPr>
        <w:t>Uživatelovu</w:t>
      </w:r>
      <w:r w:rsidRPr="0EE4E3C5">
        <w:rPr>
          <w:rFonts w:asciiTheme="minorHAnsi" w:eastAsiaTheme="minorEastAsia" w:hAnsiTheme="minorHAnsi" w:cstheme="minorBidi"/>
        </w:rPr>
        <w:t xml:space="preserve"> osobnost, tzn. na základě jeho potřeb a stanovených osobních cílů dle plánu péče</w:t>
      </w:r>
      <w:r w:rsidR="00821171" w:rsidRPr="0EE4E3C5">
        <w:rPr>
          <w:rFonts w:asciiTheme="minorHAnsi" w:eastAsiaTheme="minorEastAsia" w:hAnsiTheme="minorHAnsi" w:cstheme="minorBidi"/>
        </w:rPr>
        <w:t xml:space="preserve"> </w:t>
      </w:r>
      <w:r w:rsidRPr="0EE4E3C5">
        <w:rPr>
          <w:rFonts w:asciiTheme="minorHAnsi" w:eastAsiaTheme="minorEastAsia" w:hAnsiTheme="minorHAnsi" w:cstheme="minorBidi"/>
        </w:rPr>
        <w:t>a individuálního plánu v souladu s posláním a cíli Odlehčovací služby</w:t>
      </w:r>
      <w:r w:rsidR="00895E1C" w:rsidRPr="0EE4E3C5">
        <w:rPr>
          <w:rFonts w:asciiTheme="minorHAnsi" w:eastAsiaTheme="minorEastAsia" w:hAnsiTheme="minorHAnsi" w:cstheme="minorBidi"/>
        </w:rPr>
        <w:t>.</w:t>
      </w:r>
    </w:p>
    <w:p w14:paraId="26C09DB0" w14:textId="77777777" w:rsidR="00A30075" w:rsidRPr="00A30075" w:rsidRDefault="00A30075" w:rsidP="0EE4E3C5">
      <w:pPr>
        <w:pStyle w:val="Odstavecseseznamem"/>
        <w:spacing w:after="0"/>
        <w:rPr>
          <w:rFonts w:asciiTheme="minorHAnsi" w:eastAsiaTheme="minorEastAsia" w:hAnsiTheme="minorHAnsi" w:cstheme="minorBidi"/>
        </w:rPr>
      </w:pPr>
    </w:p>
    <w:p w14:paraId="466E4074" w14:textId="77777777" w:rsidR="00A30075" w:rsidRPr="00A30075" w:rsidRDefault="00A30075" w:rsidP="0EE4E3C5">
      <w:pPr>
        <w:numPr>
          <w:ilvl w:val="0"/>
          <w:numId w:val="34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P</w:t>
      </w:r>
      <w:r w:rsidRPr="0EE4E3C5">
        <w:rPr>
          <w:rFonts w:asciiTheme="minorHAnsi" w:eastAsiaTheme="minorEastAsia" w:hAnsiTheme="minorHAnsi" w:cstheme="minorBidi"/>
          <w:color w:val="000000" w:themeColor="text1"/>
        </w:rPr>
        <w:t xml:space="preserve">oskytovatel se zavazuje </w:t>
      </w:r>
      <w:r w:rsidRPr="0EE4E3C5">
        <w:rPr>
          <w:rFonts w:asciiTheme="minorHAnsi" w:eastAsiaTheme="minorEastAsia" w:hAnsiTheme="minorHAnsi" w:cstheme="minorBidi"/>
        </w:rPr>
        <w:t xml:space="preserve">poskytovat výše uvedenou sociální službu </w:t>
      </w:r>
      <w:r w:rsidRPr="0EE4E3C5">
        <w:rPr>
          <w:rFonts w:asciiTheme="minorHAnsi" w:eastAsiaTheme="minorEastAsia" w:hAnsiTheme="minorHAnsi" w:cstheme="minorBidi"/>
          <w:color w:val="000000" w:themeColor="text1"/>
        </w:rPr>
        <w:t>v souladu se Standardy kvality sociálních služeb, Etickým kodexem a Diakonickými hodnotami.</w:t>
      </w:r>
    </w:p>
    <w:p w14:paraId="0EAB81FA" w14:textId="77777777" w:rsidR="00A30075" w:rsidRPr="00A30075" w:rsidRDefault="00A30075" w:rsidP="0EE4E3C5">
      <w:pPr>
        <w:jc w:val="center"/>
        <w:rPr>
          <w:rFonts w:asciiTheme="minorHAnsi" w:eastAsiaTheme="minorEastAsia" w:hAnsiTheme="minorHAnsi" w:cstheme="minorBidi"/>
          <w:b/>
          <w:bCs/>
        </w:rPr>
      </w:pPr>
      <w:bookmarkStart w:id="3" w:name="_heading=h.1fob9te"/>
      <w:bookmarkEnd w:id="3"/>
    </w:p>
    <w:p w14:paraId="64A61382" w14:textId="77777777" w:rsidR="00A30075" w:rsidRPr="00A30075" w:rsidRDefault="00A30075" w:rsidP="0EE4E3C5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</w:rPr>
        <w:t>Čl. 2</w:t>
      </w:r>
    </w:p>
    <w:p w14:paraId="52474B33" w14:textId="007D8001" w:rsidR="00A30075" w:rsidRPr="00A30075" w:rsidRDefault="00A30075" w:rsidP="0EE4E3C5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</w:rPr>
        <w:t xml:space="preserve"> Osobní cíl </w:t>
      </w:r>
      <w:r w:rsidR="4DCAD5D9" w:rsidRPr="0EE4E3C5">
        <w:rPr>
          <w:rFonts w:asciiTheme="minorHAnsi" w:eastAsiaTheme="minorEastAsia" w:hAnsiTheme="minorHAnsi" w:cstheme="minorBidi"/>
          <w:b/>
          <w:bCs/>
        </w:rPr>
        <w:t>Uživatele</w:t>
      </w:r>
      <w:r w:rsidRPr="0EE4E3C5">
        <w:rPr>
          <w:rFonts w:asciiTheme="minorHAnsi" w:eastAsiaTheme="minorEastAsia" w:hAnsiTheme="minorHAnsi" w:cstheme="minorBidi"/>
          <w:b/>
          <w:bCs/>
        </w:rPr>
        <w:t xml:space="preserve"> v Odlehčovací službě </w:t>
      </w:r>
    </w:p>
    <w:p w14:paraId="141CCFBA" w14:textId="1131786B" w:rsidR="00A30075" w:rsidRPr="00A30075" w:rsidRDefault="00895E1C" w:rsidP="0EE4E3C5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Theme="minorEastAsia" w:hAnsiTheme="minorHAnsi" w:cstheme="minorBidi"/>
          <w:color w:val="000000"/>
        </w:rPr>
      </w:pPr>
      <w:r w:rsidRPr="0EE4E3C5">
        <w:rPr>
          <w:rFonts w:asciiTheme="minorHAnsi" w:eastAsiaTheme="minorEastAsia" w:hAnsiTheme="minorHAnsi" w:cstheme="minorBidi"/>
          <w:color w:val="000000" w:themeColor="text1"/>
        </w:rPr>
        <w:t>Uživatel</w:t>
      </w:r>
      <w:r w:rsidR="00A30075" w:rsidRPr="0EE4E3C5">
        <w:rPr>
          <w:rFonts w:asciiTheme="minorHAnsi" w:eastAsiaTheme="minorEastAsia" w:hAnsiTheme="minorHAnsi" w:cstheme="minorBidi"/>
          <w:color w:val="000000" w:themeColor="text1"/>
        </w:rPr>
        <w:t xml:space="preserve"> si při podpisu této Smlouvy na základě vzájemné dohody </w:t>
      </w:r>
      <w:r w:rsidR="00A30075" w:rsidRPr="0EE4E3C5">
        <w:rPr>
          <w:rFonts w:asciiTheme="minorHAnsi" w:eastAsiaTheme="minorEastAsia" w:hAnsiTheme="minorHAnsi" w:cstheme="minorBidi"/>
        </w:rPr>
        <w:t>zvolil</w:t>
      </w:r>
      <w:r w:rsidR="00A30075" w:rsidRPr="0EE4E3C5">
        <w:rPr>
          <w:rFonts w:asciiTheme="minorHAnsi" w:eastAsiaTheme="minorEastAsia" w:hAnsiTheme="minorHAnsi" w:cstheme="minorBidi"/>
          <w:color w:val="000000" w:themeColor="text1"/>
        </w:rPr>
        <w:t xml:space="preserve"> první osobní cíl v odlehčovací službě: </w:t>
      </w:r>
    </w:p>
    <w:p w14:paraId="3059D123" w14:textId="77777777" w:rsidR="00A30075" w:rsidRPr="00A30075" w:rsidRDefault="00A30075" w:rsidP="0EE4E3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Theme="minorEastAsia" w:hAnsiTheme="minorHAnsi" w:cstheme="minorBidi"/>
          <w:color w:val="000000"/>
        </w:rPr>
      </w:pPr>
    </w:p>
    <w:p w14:paraId="00B8F8E5" w14:textId="4E06EA75" w:rsidR="00A30075" w:rsidRPr="00A30075" w:rsidRDefault="00A30075" w:rsidP="0EE4E3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Theme="minorEastAsia" w:hAnsiTheme="minorHAnsi" w:cstheme="minorBidi"/>
          <w:color w:val="000000"/>
        </w:rPr>
      </w:pPr>
      <w:r w:rsidRPr="0EE4E3C5">
        <w:rPr>
          <w:rFonts w:asciiTheme="minorHAnsi" w:eastAsiaTheme="minorEastAsia" w:hAnsiTheme="minorHAnsi" w:cstheme="minorBidi"/>
          <w:color w:val="000000" w:themeColor="text1"/>
        </w:rPr>
        <w:t>………………………………………………..……………………………………</w:t>
      </w:r>
      <w:r w:rsidR="00895E1C" w:rsidRPr="0EE4E3C5">
        <w:rPr>
          <w:rFonts w:asciiTheme="minorHAnsi" w:eastAsiaTheme="minorEastAsia" w:hAnsiTheme="minorHAnsi" w:cstheme="minorBidi"/>
          <w:color w:val="000000" w:themeColor="text1"/>
        </w:rPr>
        <w:t>……….</w:t>
      </w:r>
      <w:r w:rsidRPr="0EE4E3C5">
        <w:rPr>
          <w:rFonts w:asciiTheme="minorHAnsi" w:eastAsiaTheme="minorEastAsia" w:hAnsiTheme="minorHAnsi" w:cstheme="minorBidi"/>
          <w:color w:val="000000" w:themeColor="text1"/>
        </w:rPr>
        <w:t xml:space="preserve"> Všechny další </w:t>
      </w:r>
      <w:r w:rsidRPr="0EE4E3C5">
        <w:rPr>
          <w:rFonts w:asciiTheme="minorHAnsi" w:eastAsiaTheme="minorEastAsia" w:hAnsiTheme="minorHAnsi" w:cstheme="minorBidi"/>
        </w:rPr>
        <w:t xml:space="preserve">osobní cíle </w:t>
      </w:r>
      <w:r w:rsidR="060924A7" w:rsidRPr="0EE4E3C5">
        <w:rPr>
          <w:rFonts w:asciiTheme="minorHAnsi" w:eastAsiaTheme="minorEastAsia" w:hAnsiTheme="minorHAnsi" w:cstheme="minorBidi"/>
        </w:rPr>
        <w:t>Uživatele</w:t>
      </w:r>
      <w:r w:rsidRPr="0EE4E3C5">
        <w:rPr>
          <w:rFonts w:asciiTheme="minorHAnsi" w:eastAsiaTheme="minorEastAsia" w:hAnsiTheme="minorHAnsi" w:cstheme="minorBidi"/>
        </w:rPr>
        <w:t xml:space="preserve"> jsou řešeny v rámci individuálního plánování. </w:t>
      </w:r>
    </w:p>
    <w:p w14:paraId="5331201D" w14:textId="77777777" w:rsidR="00A30075" w:rsidRPr="00A30075" w:rsidRDefault="00A30075" w:rsidP="0EE4E3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eastAsiaTheme="minorEastAsia" w:hAnsiTheme="minorHAnsi" w:cstheme="minorBidi"/>
          <w:color w:val="000000"/>
        </w:rPr>
      </w:pPr>
    </w:p>
    <w:p w14:paraId="1EA9D7D9" w14:textId="54456431" w:rsidR="00A30075" w:rsidRPr="00A30075" w:rsidRDefault="00895E1C" w:rsidP="0EE4E3C5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Theme="minorEastAsia" w:hAnsiTheme="minorHAnsi" w:cstheme="minorBidi"/>
          <w:color w:val="000000"/>
        </w:rPr>
      </w:pPr>
      <w:r w:rsidRPr="0EE4E3C5">
        <w:rPr>
          <w:rFonts w:asciiTheme="minorHAnsi" w:eastAsiaTheme="minorEastAsia" w:hAnsiTheme="minorHAnsi" w:cstheme="minorBidi"/>
          <w:color w:val="000000" w:themeColor="text1"/>
        </w:rPr>
        <w:t xml:space="preserve">Uživatel </w:t>
      </w:r>
      <w:r w:rsidR="00A30075" w:rsidRPr="0EE4E3C5">
        <w:rPr>
          <w:rFonts w:asciiTheme="minorHAnsi" w:eastAsiaTheme="minorEastAsia" w:hAnsiTheme="minorHAnsi" w:cstheme="minorBidi"/>
          <w:color w:val="000000" w:themeColor="text1"/>
        </w:rPr>
        <w:t xml:space="preserve">společně s vedoucím služby a sociálním pracovníkem sestavuje svůj individuální plán – první osobní cíl a plán péče, který bude sledovat kroky spolupráci v naplňování osobního cíle a plánu péče </w:t>
      </w:r>
      <w:r w:rsidRPr="0EE4E3C5">
        <w:rPr>
          <w:rFonts w:asciiTheme="minorHAnsi" w:eastAsiaTheme="minorEastAsia" w:hAnsiTheme="minorHAnsi" w:cstheme="minorBidi"/>
          <w:color w:val="000000" w:themeColor="text1"/>
        </w:rPr>
        <w:t>Uživatele.</w:t>
      </w:r>
      <w:r w:rsidR="00A30075" w:rsidRPr="0EE4E3C5">
        <w:rPr>
          <w:rFonts w:asciiTheme="minorHAnsi" w:eastAsiaTheme="minorEastAsia" w:hAnsiTheme="minorHAnsi" w:cstheme="minorBidi"/>
          <w:color w:val="000000" w:themeColor="text1"/>
        </w:rPr>
        <w:t xml:space="preserve"> Další cíle budou zaznamenávány, vedeny a hodnoceny v rámci individuálního plánování. Se stanovováním osobních cílů a plánů péče bude </w:t>
      </w:r>
      <w:r w:rsidRPr="0EE4E3C5">
        <w:rPr>
          <w:rFonts w:asciiTheme="minorHAnsi" w:eastAsiaTheme="minorEastAsia" w:hAnsiTheme="minorHAnsi" w:cstheme="minorBidi"/>
          <w:color w:val="000000" w:themeColor="text1"/>
        </w:rPr>
        <w:t>Uživateli</w:t>
      </w:r>
      <w:r w:rsidR="00A30075" w:rsidRPr="0EE4E3C5">
        <w:rPr>
          <w:rFonts w:asciiTheme="minorHAnsi" w:eastAsiaTheme="minorEastAsia" w:hAnsiTheme="minorHAnsi" w:cstheme="minorBidi"/>
          <w:color w:val="000000" w:themeColor="text1"/>
        </w:rPr>
        <w:t xml:space="preserve"> nápomocen jeho klíčový pracovník (ve spolupráci se sociálním pracovníkem). Individuální plán a plán péče vychází z aktuálních potřeb a přání </w:t>
      </w:r>
      <w:r w:rsidRPr="0EE4E3C5">
        <w:rPr>
          <w:rFonts w:asciiTheme="minorHAnsi" w:eastAsiaTheme="minorEastAsia" w:hAnsiTheme="minorHAnsi" w:cstheme="minorBidi"/>
          <w:color w:val="000000" w:themeColor="text1"/>
        </w:rPr>
        <w:t>Uživatele</w:t>
      </w:r>
      <w:r w:rsidR="00A30075" w:rsidRPr="0EE4E3C5">
        <w:rPr>
          <w:rFonts w:asciiTheme="minorHAnsi" w:eastAsiaTheme="minorEastAsia" w:hAnsiTheme="minorHAnsi" w:cstheme="minorBidi"/>
          <w:color w:val="000000" w:themeColor="text1"/>
        </w:rPr>
        <w:t xml:space="preserve"> a zároveň z možností Poskytovatele v souladu s čl. 1., odst. 3.</w:t>
      </w:r>
      <w:r w:rsidR="00A30075" w:rsidRPr="0EE4E3C5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</w:p>
    <w:p w14:paraId="74CA6091" w14:textId="77777777" w:rsidR="00A30075" w:rsidRPr="00A30075" w:rsidRDefault="00A30075" w:rsidP="0EE4E3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eastAsiaTheme="minorEastAsia" w:hAnsiTheme="minorHAnsi" w:cstheme="minorBidi"/>
          <w:color w:val="000000"/>
        </w:rPr>
      </w:pPr>
    </w:p>
    <w:p w14:paraId="12E7987C" w14:textId="163DC359" w:rsidR="00A30075" w:rsidRPr="00A30075" w:rsidRDefault="00895E1C" w:rsidP="0EE4E3C5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Theme="minorEastAsia" w:hAnsiTheme="minorHAnsi" w:cstheme="minorBidi"/>
          <w:color w:val="000000"/>
        </w:rPr>
      </w:pPr>
      <w:r w:rsidRPr="0EE4E3C5">
        <w:rPr>
          <w:rFonts w:asciiTheme="minorHAnsi" w:eastAsiaTheme="minorEastAsia" w:hAnsiTheme="minorHAnsi" w:cstheme="minorBidi"/>
        </w:rPr>
        <w:t>Uživatel</w:t>
      </w:r>
      <w:r w:rsidR="00A30075" w:rsidRPr="0EE4E3C5">
        <w:rPr>
          <w:rFonts w:asciiTheme="minorHAnsi" w:eastAsiaTheme="minorEastAsia" w:hAnsiTheme="minorHAnsi" w:cstheme="minorBidi"/>
        </w:rPr>
        <w:t xml:space="preserve"> má právo upravovat a měnit své osobní cíle v rámci individuálního plánu</w:t>
      </w:r>
      <w:r w:rsidR="00821171" w:rsidRPr="0EE4E3C5">
        <w:rPr>
          <w:rFonts w:asciiTheme="minorHAnsi" w:eastAsiaTheme="minorEastAsia" w:hAnsiTheme="minorHAnsi" w:cstheme="minorBidi"/>
        </w:rPr>
        <w:t xml:space="preserve">  </w:t>
      </w:r>
      <w:r w:rsidR="00A30075" w:rsidRPr="0EE4E3C5">
        <w:rPr>
          <w:rFonts w:asciiTheme="minorHAnsi" w:eastAsiaTheme="minorEastAsia" w:hAnsiTheme="minorHAnsi" w:cstheme="minorBidi"/>
        </w:rPr>
        <w:t>v průběhu</w:t>
      </w:r>
      <w:r w:rsidR="5F8A08AA" w:rsidRPr="0EE4E3C5">
        <w:rPr>
          <w:rFonts w:asciiTheme="minorHAnsi" w:eastAsiaTheme="minorEastAsia" w:hAnsiTheme="minorHAnsi" w:cstheme="minorBidi"/>
        </w:rPr>
        <w:t xml:space="preserve"> </w:t>
      </w:r>
      <w:r w:rsidR="00A30075" w:rsidRPr="0EE4E3C5">
        <w:rPr>
          <w:rFonts w:asciiTheme="minorHAnsi" w:eastAsiaTheme="minorEastAsia" w:hAnsiTheme="minorHAnsi" w:cstheme="minorBidi"/>
        </w:rPr>
        <w:t>poskytování služby, a to zejména v souvislosti se svými aktuálními potřebami a přáními.</w:t>
      </w:r>
    </w:p>
    <w:p w14:paraId="59D17F9F" w14:textId="77777777" w:rsidR="00A30075" w:rsidRPr="00A30075" w:rsidRDefault="00A30075" w:rsidP="0EE4E3C5">
      <w:pPr>
        <w:pStyle w:val="Odstavecseseznamem"/>
        <w:spacing w:after="0"/>
        <w:rPr>
          <w:rFonts w:asciiTheme="minorHAnsi" w:eastAsiaTheme="minorEastAsia" w:hAnsiTheme="minorHAnsi" w:cstheme="minorBidi"/>
        </w:rPr>
      </w:pPr>
    </w:p>
    <w:p w14:paraId="5519E7E7" w14:textId="4F21613B" w:rsidR="00A30075" w:rsidRPr="00A30075" w:rsidRDefault="00A30075" w:rsidP="0EE4E3C5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Theme="minorEastAsia" w:hAnsiTheme="minorHAnsi" w:cstheme="minorBidi"/>
          <w:color w:val="000000"/>
        </w:rPr>
      </w:pPr>
      <w:r w:rsidRPr="0EE4E3C5">
        <w:rPr>
          <w:rFonts w:asciiTheme="minorHAnsi" w:eastAsiaTheme="minorEastAsia" w:hAnsiTheme="minorHAnsi" w:cstheme="minorBidi"/>
        </w:rPr>
        <w:t xml:space="preserve">Poskytovatel poskytuje </w:t>
      </w:r>
      <w:r w:rsidR="00895E1C" w:rsidRPr="0EE4E3C5">
        <w:rPr>
          <w:rFonts w:asciiTheme="minorHAnsi" w:eastAsiaTheme="minorEastAsia" w:hAnsiTheme="minorHAnsi" w:cstheme="minorBidi"/>
        </w:rPr>
        <w:t xml:space="preserve">Uživateli </w:t>
      </w:r>
      <w:r w:rsidRPr="0EE4E3C5">
        <w:rPr>
          <w:rFonts w:asciiTheme="minorHAnsi" w:eastAsiaTheme="minorEastAsia" w:hAnsiTheme="minorHAnsi" w:cstheme="minorBidi"/>
        </w:rPr>
        <w:t xml:space="preserve">služby tak, aby </w:t>
      </w:r>
      <w:r w:rsidR="00895E1C" w:rsidRPr="0EE4E3C5">
        <w:rPr>
          <w:rFonts w:asciiTheme="minorHAnsi" w:eastAsiaTheme="minorEastAsia" w:hAnsiTheme="minorHAnsi" w:cstheme="minorBidi"/>
        </w:rPr>
        <w:t xml:space="preserve">Uživatele </w:t>
      </w:r>
      <w:r w:rsidRPr="0EE4E3C5">
        <w:rPr>
          <w:rFonts w:asciiTheme="minorHAnsi" w:eastAsiaTheme="minorEastAsia" w:hAnsiTheme="minorHAnsi" w:cstheme="minorBidi"/>
        </w:rPr>
        <w:t>podporoval při realizaci stanovených osobních cílů.</w:t>
      </w:r>
      <w:r w:rsidRPr="0EE4E3C5">
        <w:rPr>
          <w:rFonts w:asciiTheme="minorHAnsi" w:eastAsiaTheme="minorEastAsia" w:hAnsiTheme="minorHAnsi" w:cstheme="minorBidi"/>
          <w:b/>
          <w:bCs/>
        </w:rPr>
        <w:t xml:space="preserve"> </w:t>
      </w:r>
    </w:p>
    <w:p w14:paraId="5DE26D65" w14:textId="77777777" w:rsidR="00A30075" w:rsidRPr="00A30075" w:rsidRDefault="00A30075" w:rsidP="0EE4E3C5">
      <w:pPr>
        <w:pStyle w:val="Odstavecseseznamem"/>
        <w:rPr>
          <w:rFonts w:asciiTheme="minorHAnsi" w:eastAsiaTheme="minorEastAsia" w:hAnsiTheme="minorHAnsi" w:cstheme="minorBidi"/>
          <w:b/>
          <w:bCs/>
        </w:rPr>
      </w:pPr>
    </w:p>
    <w:p w14:paraId="1F8511AD" w14:textId="25086AAD" w:rsidR="0EE4E3C5" w:rsidRDefault="0EE4E3C5" w:rsidP="0EE4E3C5">
      <w:pPr>
        <w:pStyle w:val="Odstavecseseznamem"/>
        <w:rPr>
          <w:rFonts w:asciiTheme="minorHAnsi" w:eastAsiaTheme="minorEastAsia" w:hAnsiTheme="minorHAnsi" w:cstheme="minorBidi"/>
          <w:b/>
          <w:bCs/>
        </w:rPr>
      </w:pPr>
    </w:p>
    <w:p w14:paraId="528BABC9" w14:textId="77777777" w:rsidR="00A30075" w:rsidRPr="00A30075" w:rsidRDefault="00A30075" w:rsidP="0EE4E3C5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</w:rPr>
        <w:t>Čl. 3</w:t>
      </w:r>
    </w:p>
    <w:p w14:paraId="534A0DAB" w14:textId="77777777" w:rsidR="00A30075" w:rsidRPr="00A30075" w:rsidRDefault="00A30075" w:rsidP="0EE4E3C5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</w:rPr>
        <w:t>Druh sociální služby</w:t>
      </w:r>
    </w:p>
    <w:p w14:paraId="5AFB362E" w14:textId="77777777" w:rsidR="00A30075" w:rsidRPr="00A30075" w:rsidRDefault="00A30075" w:rsidP="0EE4E3C5">
      <w:pPr>
        <w:spacing w:after="0"/>
        <w:ind w:left="720"/>
        <w:jc w:val="both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</w:rPr>
        <w:t xml:space="preserve">Sociální služba, jejíž poskytování je předmětem této Smlouvy, je vymezena dle § 44 zák. č. 108/2006 Sb., o sociálních službách jako </w:t>
      </w:r>
      <w:r w:rsidRPr="0EE4E3C5">
        <w:rPr>
          <w:rFonts w:asciiTheme="minorHAnsi" w:eastAsiaTheme="minorEastAsia" w:hAnsiTheme="minorHAnsi" w:cstheme="minorBidi"/>
          <w:b/>
          <w:bCs/>
        </w:rPr>
        <w:t xml:space="preserve">Odlehčovací služba pobytová. </w:t>
      </w:r>
    </w:p>
    <w:p w14:paraId="725A737A" w14:textId="77777777" w:rsidR="00A30075" w:rsidRPr="00A30075" w:rsidRDefault="00A30075" w:rsidP="0EE4E3C5">
      <w:pPr>
        <w:spacing w:after="0"/>
        <w:ind w:left="720"/>
        <w:jc w:val="both"/>
        <w:rPr>
          <w:rFonts w:asciiTheme="minorHAnsi" w:eastAsiaTheme="minorEastAsia" w:hAnsiTheme="minorHAnsi" w:cstheme="minorBidi"/>
        </w:rPr>
      </w:pPr>
    </w:p>
    <w:p w14:paraId="130CF753" w14:textId="77777777" w:rsidR="00A30075" w:rsidRPr="00A30075" w:rsidRDefault="00A30075" w:rsidP="0EE4E3C5">
      <w:pPr>
        <w:spacing w:after="0"/>
        <w:ind w:left="72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Služba obsahuje tyto základní činnosti včetně základního sociálního poradenství:</w:t>
      </w:r>
    </w:p>
    <w:p w14:paraId="7378E31F" w14:textId="77777777" w:rsidR="00A30075" w:rsidRPr="00A30075" w:rsidRDefault="00A30075" w:rsidP="0EE4E3C5">
      <w:pPr>
        <w:spacing w:after="0"/>
        <w:jc w:val="both"/>
        <w:rPr>
          <w:rFonts w:asciiTheme="minorHAnsi" w:eastAsiaTheme="minorEastAsia" w:hAnsiTheme="minorHAnsi" w:cstheme="minorBidi"/>
        </w:rPr>
      </w:pPr>
    </w:p>
    <w:p w14:paraId="7FAE1066" w14:textId="77777777" w:rsidR="00A30075" w:rsidRPr="00A30075" w:rsidRDefault="00A30075" w:rsidP="0EE4E3C5">
      <w:pPr>
        <w:spacing w:after="0"/>
        <w:ind w:left="1077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a) pomoc při zvládání běžných úkonů péče o vlastní osobu, </w:t>
      </w:r>
    </w:p>
    <w:p w14:paraId="53B807DF" w14:textId="77777777" w:rsidR="00A30075" w:rsidRPr="00A30075" w:rsidRDefault="00A30075" w:rsidP="0EE4E3C5">
      <w:pPr>
        <w:spacing w:after="0"/>
        <w:ind w:left="1077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b) pomoc při osobní hygieně nebo poskytnutí podmínek pro osobní hygienu,</w:t>
      </w:r>
    </w:p>
    <w:p w14:paraId="5612E8BA" w14:textId="77777777" w:rsidR="00A30075" w:rsidRPr="00A30075" w:rsidRDefault="00A30075" w:rsidP="0EE4E3C5">
      <w:pPr>
        <w:spacing w:after="0"/>
        <w:ind w:left="1077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c) poskytnutí stravy nebo pomoc při zajištění stravy</w:t>
      </w:r>
    </w:p>
    <w:p w14:paraId="2E7704EF" w14:textId="77777777" w:rsidR="00A30075" w:rsidRPr="00A30075" w:rsidRDefault="00A30075" w:rsidP="0EE4E3C5">
      <w:pPr>
        <w:spacing w:after="0"/>
        <w:ind w:left="1077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d) poskytnutí ubytování</w:t>
      </w:r>
    </w:p>
    <w:p w14:paraId="270504BD" w14:textId="77777777" w:rsidR="00A30075" w:rsidRPr="00A30075" w:rsidRDefault="00A30075" w:rsidP="0EE4E3C5">
      <w:pPr>
        <w:spacing w:after="0"/>
        <w:ind w:left="1077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e) zprostředkování kontaktu se společenským prostředím,</w:t>
      </w:r>
    </w:p>
    <w:p w14:paraId="06939E2E" w14:textId="77777777" w:rsidR="00A30075" w:rsidRPr="00A30075" w:rsidRDefault="00A30075" w:rsidP="0EE4E3C5">
      <w:pPr>
        <w:spacing w:after="0"/>
        <w:ind w:left="1077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f) sociálně terapeutické činnosti,</w:t>
      </w:r>
    </w:p>
    <w:p w14:paraId="6828042E" w14:textId="77777777" w:rsidR="00A30075" w:rsidRPr="00A30075" w:rsidRDefault="00A30075" w:rsidP="0EE4E3C5">
      <w:pPr>
        <w:spacing w:after="0"/>
        <w:ind w:left="1077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g) aktivizační činnosti,</w:t>
      </w:r>
    </w:p>
    <w:p w14:paraId="62353EC3" w14:textId="77777777" w:rsidR="00A30075" w:rsidRPr="00A30075" w:rsidRDefault="00A30075" w:rsidP="0EE4E3C5">
      <w:pPr>
        <w:spacing w:after="0"/>
        <w:ind w:left="1077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h) pomoc při uplatňování práv, oprávněných zájmů a při obstarávání osobních záležitostí,</w:t>
      </w:r>
    </w:p>
    <w:p w14:paraId="2FB5A7D1" w14:textId="77777777" w:rsidR="00A30075" w:rsidRPr="00A30075" w:rsidRDefault="00A30075" w:rsidP="0EE4E3C5">
      <w:pPr>
        <w:spacing w:after="0"/>
        <w:ind w:left="1077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i) základní sociální poradenství.</w:t>
      </w:r>
    </w:p>
    <w:p w14:paraId="30837168" w14:textId="77777777" w:rsidR="00A30075" w:rsidRPr="00A30075" w:rsidRDefault="00A30075" w:rsidP="0EE4E3C5">
      <w:pPr>
        <w:rPr>
          <w:rFonts w:asciiTheme="minorHAnsi" w:eastAsiaTheme="minorEastAsia" w:hAnsiTheme="minorHAnsi" w:cstheme="minorBidi"/>
        </w:rPr>
      </w:pPr>
    </w:p>
    <w:p w14:paraId="3DA26FF5" w14:textId="77777777" w:rsidR="00A30075" w:rsidRPr="00A30075" w:rsidRDefault="00A30075" w:rsidP="0EE4E3C5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</w:rPr>
        <w:t>Čl. 4</w:t>
      </w:r>
    </w:p>
    <w:p w14:paraId="1BADE74B" w14:textId="77777777" w:rsidR="00A30075" w:rsidRPr="00A30075" w:rsidRDefault="00A30075" w:rsidP="0EE4E3C5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</w:rPr>
        <w:t>Rozsah poskytování sociální služby</w:t>
      </w:r>
    </w:p>
    <w:p w14:paraId="798EE130" w14:textId="51ECF080" w:rsidR="00A30075" w:rsidRPr="00A30075" w:rsidRDefault="00F32A08" w:rsidP="0EE4E3C5">
      <w:pPr>
        <w:numPr>
          <w:ilvl w:val="0"/>
          <w:numId w:val="35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Uživatel</w:t>
      </w:r>
      <w:r w:rsidR="00A30075" w:rsidRPr="0EE4E3C5">
        <w:rPr>
          <w:rFonts w:asciiTheme="minorHAnsi" w:eastAsiaTheme="minorEastAsia" w:hAnsiTheme="minorHAnsi" w:cstheme="minorBidi"/>
        </w:rPr>
        <w:t xml:space="preserve"> má právo na poskytnutí všech úkonů ze základních činností </w:t>
      </w:r>
      <w:r w:rsidRPr="0EE4E3C5">
        <w:rPr>
          <w:rFonts w:asciiTheme="minorHAnsi" w:eastAsiaTheme="minorEastAsia" w:hAnsiTheme="minorHAnsi" w:cstheme="minorBidi"/>
        </w:rPr>
        <w:t>Odlehčovací služby,</w:t>
      </w:r>
      <w:r w:rsidR="00A30075" w:rsidRPr="0EE4E3C5">
        <w:rPr>
          <w:rFonts w:asciiTheme="minorHAnsi" w:eastAsiaTheme="minorEastAsia" w:hAnsiTheme="minorHAnsi" w:cstheme="minorBidi"/>
        </w:rPr>
        <w:t xml:space="preserve"> jak jsou definovány zákonem č. 108/2006 Sb., o sociálních službách a jak je rozvádí prováděcí vyhláška č. 505/2006 Sb. v platném znění.</w:t>
      </w:r>
    </w:p>
    <w:p w14:paraId="7961F06F" w14:textId="77777777" w:rsidR="00A30075" w:rsidRPr="00A30075" w:rsidRDefault="00A30075" w:rsidP="0EE4E3C5">
      <w:pPr>
        <w:spacing w:after="0"/>
        <w:jc w:val="both"/>
        <w:rPr>
          <w:rFonts w:asciiTheme="minorHAnsi" w:eastAsiaTheme="minorEastAsia" w:hAnsiTheme="minorHAnsi" w:cstheme="minorBidi"/>
        </w:rPr>
      </w:pPr>
    </w:p>
    <w:p w14:paraId="3D51D839" w14:textId="78EDAC1E" w:rsidR="00A30075" w:rsidRPr="00A30075" w:rsidRDefault="00A30075" w:rsidP="0EE4E3C5">
      <w:pPr>
        <w:numPr>
          <w:ilvl w:val="0"/>
          <w:numId w:val="35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Služby dle odst. 1 tohoto článku jsou poskytovány podle osobních cílů </w:t>
      </w:r>
      <w:r w:rsidR="00F32A08" w:rsidRPr="0EE4E3C5">
        <w:rPr>
          <w:rFonts w:asciiTheme="minorHAnsi" w:eastAsiaTheme="minorEastAsia" w:hAnsiTheme="minorHAnsi" w:cstheme="minorBidi"/>
        </w:rPr>
        <w:t>Uživatele</w:t>
      </w:r>
      <w:r w:rsidR="00821171" w:rsidRPr="0EE4E3C5">
        <w:rPr>
          <w:rFonts w:asciiTheme="minorHAnsi" w:eastAsiaTheme="minorEastAsia" w:hAnsiTheme="minorHAnsi" w:cstheme="minorBidi"/>
        </w:rPr>
        <w:t xml:space="preserve"> </w:t>
      </w:r>
      <w:r w:rsidRPr="0EE4E3C5">
        <w:rPr>
          <w:rFonts w:asciiTheme="minorHAnsi" w:eastAsiaTheme="minorEastAsia" w:hAnsiTheme="minorHAnsi" w:cstheme="minorBidi"/>
        </w:rPr>
        <w:t>a jeho potřebné míry podpory a pomoci při úkonech v průběhu poskytování služby.</w:t>
      </w:r>
    </w:p>
    <w:p w14:paraId="07E0CCF7" w14:textId="77777777" w:rsidR="00A30075" w:rsidRPr="00A30075" w:rsidRDefault="00A30075" w:rsidP="0EE4E3C5">
      <w:pPr>
        <w:spacing w:after="0"/>
        <w:ind w:left="720"/>
        <w:jc w:val="both"/>
        <w:rPr>
          <w:rFonts w:asciiTheme="minorHAnsi" w:eastAsiaTheme="minorEastAsia" w:hAnsiTheme="minorHAnsi" w:cstheme="minorBidi"/>
        </w:rPr>
      </w:pPr>
    </w:p>
    <w:p w14:paraId="5623D36E" w14:textId="4702B8BA" w:rsidR="00A30075" w:rsidRPr="00A30075" w:rsidRDefault="00A30075" w:rsidP="0EE4E3C5">
      <w:pPr>
        <w:numPr>
          <w:ilvl w:val="0"/>
          <w:numId w:val="35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Poskytovatel se zavazuje poskytovat </w:t>
      </w:r>
      <w:r w:rsidR="00F32A08" w:rsidRPr="0EE4E3C5">
        <w:rPr>
          <w:rFonts w:asciiTheme="minorHAnsi" w:eastAsiaTheme="minorEastAsia" w:hAnsiTheme="minorHAnsi" w:cstheme="minorBidi"/>
        </w:rPr>
        <w:t xml:space="preserve">Uživateli </w:t>
      </w:r>
      <w:r w:rsidRPr="0EE4E3C5">
        <w:rPr>
          <w:rFonts w:asciiTheme="minorHAnsi" w:eastAsiaTheme="minorEastAsia" w:hAnsiTheme="minorHAnsi" w:cstheme="minorBidi"/>
        </w:rPr>
        <w:t>ty úkony ze základních činností dle</w:t>
      </w:r>
      <w:r w:rsidR="00821171" w:rsidRPr="0EE4E3C5">
        <w:rPr>
          <w:rFonts w:asciiTheme="minorHAnsi" w:eastAsiaTheme="minorEastAsia" w:hAnsiTheme="minorHAnsi" w:cstheme="minorBidi"/>
        </w:rPr>
        <w:t xml:space="preserve"> </w:t>
      </w:r>
      <w:r w:rsidRPr="0EE4E3C5">
        <w:rPr>
          <w:rFonts w:asciiTheme="minorHAnsi" w:eastAsiaTheme="minorEastAsia" w:hAnsiTheme="minorHAnsi" w:cstheme="minorBidi"/>
        </w:rPr>
        <w:t xml:space="preserve">čl. 3, které si </w:t>
      </w:r>
      <w:r w:rsidR="4BFA1B44" w:rsidRPr="0EE4E3C5">
        <w:rPr>
          <w:rFonts w:asciiTheme="minorHAnsi" w:eastAsiaTheme="minorEastAsia" w:hAnsiTheme="minorHAnsi" w:cstheme="minorBidi"/>
        </w:rPr>
        <w:t>Uživatele</w:t>
      </w:r>
      <w:r w:rsidRPr="0EE4E3C5">
        <w:rPr>
          <w:rFonts w:asciiTheme="minorHAnsi" w:eastAsiaTheme="minorEastAsia" w:hAnsiTheme="minorHAnsi" w:cstheme="minorBidi"/>
        </w:rPr>
        <w:t xml:space="preserve"> přeje čerpat v rámci definování svého individuálního plánu a plánu péče. Rozsah zvolených úkonů, frekvence a průběh čerpání úkonů je zaznamenáván v individuálním plánu a plánu péče </w:t>
      </w:r>
      <w:r w:rsidR="00F32A08" w:rsidRPr="0EE4E3C5">
        <w:rPr>
          <w:rFonts w:asciiTheme="minorHAnsi" w:eastAsiaTheme="minorEastAsia" w:hAnsiTheme="minorHAnsi" w:cstheme="minorBidi"/>
        </w:rPr>
        <w:t>Uživatele.</w:t>
      </w:r>
      <w:r w:rsidRPr="0EE4E3C5">
        <w:rPr>
          <w:rFonts w:asciiTheme="minorHAnsi" w:eastAsiaTheme="minorEastAsia" w:hAnsiTheme="minorHAnsi" w:cstheme="minorBidi"/>
        </w:rPr>
        <w:t xml:space="preserve"> Kroky k naplňování osobních cílů</w:t>
      </w:r>
      <w:r w:rsidR="00821171" w:rsidRPr="0EE4E3C5">
        <w:rPr>
          <w:rFonts w:asciiTheme="minorHAnsi" w:eastAsiaTheme="minorEastAsia" w:hAnsiTheme="minorHAnsi" w:cstheme="minorBidi"/>
        </w:rPr>
        <w:t xml:space="preserve"> </w:t>
      </w:r>
      <w:r w:rsidRPr="0EE4E3C5">
        <w:rPr>
          <w:rFonts w:asciiTheme="minorHAnsi" w:eastAsiaTheme="minorEastAsia" w:hAnsiTheme="minorHAnsi" w:cstheme="minorBidi"/>
        </w:rPr>
        <w:t xml:space="preserve">a potřeb </w:t>
      </w:r>
      <w:r w:rsidR="00F32A08" w:rsidRPr="0EE4E3C5">
        <w:rPr>
          <w:rFonts w:asciiTheme="minorHAnsi" w:eastAsiaTheme="minorEastAsia" w:hAnsiTheme="minorHAnsi" w:cstheme="minorBidi"/>
        </w:rPr>
        <w:t>Uživatele</w:t>
      </w:r>
      <w:r w:rsidRPr="0EE4E3C5">
        <w:rPr>
          <w:rFonts w:asciiTheme="minorHAnsi" w:eastAsiaTheme="minorEastAsia" w:hAnsiTheme="minorHAnsi" w:cstheme="minorBidi"/>
        </w:rPr>
        <w:t xml:space="preserve"> jsou realizovány v rámci individuálních plánů a plán</w:t>
      </w:r>
      <w:r w:rsidR="12BA9891" w:rsidRPr="0EE4E3C5">
        <w:rPr>
          <w:rFonts w:asciiTheme="minorHAnsi" w:eastAsiaTheme="minorEastAsia" w:hAnsiTheme="minorHAnsi" w:cstheme="minorBidi"/>
        </w:rPr>
        <w:t>u</w:t>
      </w:r>
      <w:r w:rsidRPr="0EE4E3C5">
        <w:rPr>
          <w:rFonts w:asciiTheme="minorHAnsi" w:eastAsiaTheme="minorEastAsia" w:hAnsiTheme="minorHAnsi" w:cstheme="minorBidi"/>
        </w:rPr>
        <w:t xml:space="preserve"> péče.</w:t>
      </w:r>
    </w:p>
    <w:p w14:paraId="3773098A" w14:textId="77777777" w:rsidR="00A30075" w:rsidRPr="00A30075" w:rsidRDefault="00A30075" w:rsidP="0EE4E3C5">
      <w:pPr>
        <w:spacing w:after="0"/>
        <w:ind w:left="720"/>
        <w:jc w:val="both"/>
        <w:rPr>
          <w:rFonts w:asciiTheme="minorHAnsi" w:eastAsiaTheme="minorEastAsia" w:hAnsiTheme="minorHAnsi" w:cstheme="minorBidi"/>
        </w:rPr>
      </w:pPr>
    </w:p>
    <w:p w14:paraId="5341C029" w14:textId="4F891ECF" w:rsidR="00A30075" w:rsidRPr="00A30075" w:rsidRDefault="00F32A08" w:rsidP="0EE4E3C5">
      <w:pPr>
        <w:numPr>
          <w:ilvl w:val="0"/>
          <w:numId w:val="35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Uživatel</w:t>
      </w:r>
      <w:r w:rsidR="00A30075" w:rsidRPr="0EE4E3C5">
        <w:rPr>
          <w:rFonts w:asciiTheme="minorHAnsi" w:eastAsiaTheme="minorEastAsia" w:hAnsiTheme="minorHAnsi" w:cstheme="minorBidi"/>
        </w:rPr>
        <w:t xml:space="preserve"> spolu s klíčovým a sociálním pracovníkem hodnotí a reviduje svůj individuální plán a plán péče. </w:t>
      </w:r>
    </w:p>
    <w:p w14:paraId="1C75B43F" w14:textId="77777777" w:rsidR="00A30075" w:rsidRPr="00A30075" w:rsidRDefault="00A30075" w:rsidP="0EE4E3C5">
      <w:pPr>
        <w:spacing w:after="0"/>
        <w:jc w:val="both"/>
        <w:rPr>
          <w:rFonts w:asciiTheme="minorHAnsi" w:eastAsiaTheme="minorEastAsia" w:hAnsiTheme="minorHAnsi" w:cstheme="minorBidi"/>
        </w:rPr>
      </w:pPr>
    </w:p>
    <w:p w14:paraId="6A909612" w14:textId="77777777" w:rsidR="00A30075" w:rsidRPr="00A30075" w:rsidRDefault="00A30075" w:rsidP="0EE4E3C5">
      <w:pPr>
        <w:numPr>
          <w:ilvl w:val="0"/>
          <w:numId w:val="35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Nedílnou součástí této smlouvy jsou Pravidla soužití (viz příloha č. 4). </w:t>
      </w:r>
    </w:p>
    <w:p w14:paraId="47DA31CA" w14:textId="5D7BDB14" w:rsidR="00AC34E6" w:rsidRDefault="00AC34E6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br w:type="page"/>
      </w:r>
    </w:p>
    <w:p w14:paraId="18B4F8E3" w14:textId="1E7D502F" w:rsidR="00A30075" w:rsidRPr="00A30075" w:rsidRDefault="00A30075" w:rsidP="0EE4E3C5">
      <w:pPr>
        <w:rPr>
          <w:rFonts w:asciiTheme="minorHAnsi" w:eastAsiaTheme="minorEastAsia" w:hAnsiTheme="minorHAnsi" w:cstheme="minorBidi"/>
          <w:b/>
          <w:bCs/>
        </w:rPr>
      </w:pPr>
    </w:p>
    <w:p w14:paraId="71BCE285" w14:textId="77777777" w:rsidR="00A30075" w:rsidRPr="00A30075" w:rsidRDefault="00A30075" w:rsidP="0EE4E3C5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</w:rPr>
        <w:t>Čl. 5</w:t>
      </w:r>
    </w:p>
    <w:p w14:paraId="764B0226" w14:textId="77777777" w:rsidR="00A30075" w:rsidRPr="00A30075" w:rsidRDefault="00A30075" w:rsidP="0EE4E3C5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</w:rPr>
        <w:t>Místo a čas poskytování sociální služby, zajištění stravování</w:t>
      </w:r>
    </w:p>
    <w:p w14:paraId="369E5322" w14:textId="77777777" w:rsidR="00A30075" w:rsidRPr="00AC34E6" w:rsidRDefault="00A30075" w:rsidP="0EE4E3C5">
      <w:pPr>
        <w:numPr>
          <w:ilvl w:val="0"/>
          <w:numId w:val="36"/>
        </w:numPr>
        <w:spacing w:after="0" w:line="360" w:lineRule="auto"/>
        <w:ind w:left="714" w:hanging="357"/>
        <w:jc w:val="both"/>
        <w:rPr>
          <w:rFonts w:asciiTheme="minorHAnsi" w:eastAsiaTheme="minorEastAsia" w:hAnsiTheme="minorHAnsi" w:cstheme="minorBidi"/>
        </w:rPr>
      </w:pPr>
      <w:r w:rsidRPr="00AC34E6">
        <w:rPr>
          <w:rFonts w:asciiTheme="minorHAnsi" w:eastAsiaTheme="minorEastAsia" w:hAnsiTheme="minorHAnsi" w:cstheme="minorBidi"/>
        </w:rPr>
        <w:t>Služba se poskytuje jako služba pobytová v prostorách Poskytovatele na adrese: Vlachova 1502/20, 155 00 Praha 13 - Stodůlky.</w:t>
      </w:r>
    </w:p>
    <w:p w14:paraId="72E80568" w14:textId="14C5282D" w:rsidR="00A30075" w:rsidRPr="00AC34E6" w:rsidRDefault="00A30075" w:rsidP="0EE4E3C5">
      <w:pPr>
        <w:numPr>
          <w:ilvl w:val="0"/>
          <w:numId w:val="36"/>
        </w:numPr>
        <w:spacing w:after="0" w:line="360" w:lineRule="auto"/>
        <w:ind w:left="714" w:hanging="357"/>
        <w:jc w:val="both"/>
        <w:rPr>
          <w:rFonts w:asciiTheme="minorHAnsi" w:eastAsiaTheme="minorEastAsia" w:hAnsiTheme="minorHAnsi" w:cstheme="minorBidi"/>
        </w:rPr>
      </w:pPr>
      <w:r w:rsidRPr="00AC34E6">
        <w:rPr>
          <w:rFonts w:asciiTheme="minorHAnsi" w:eastAsiaTheme="minorEastAsia" w:hAnsiTheme="minorHAnsi" w:cstheme="minorBidi"/>
        </w:rPr>
        <w:t>Čas poskytování sociální služby:</w:t>
      </w:r>
      <w:r w:rsidR="1CA5C795" w:rsidRPr="00AC34E6">
        <w:rPr>
          <w:rFonts w:asciiTheme="minorHAnsi" w:eastAsiaTheme="minorEastAsia" w:hAnsiTheme="minorHAnsi" w:cstheme="minorBidi"/>
        </w:rPr>
        <w:t xml:space="preserve"> pondělí - čtvrtek 7:00-25:59, pátek 0:00 – 17:00, víkendová služba je poskytována 2x do měsíce od pátku 17:00 do pondělí</w:t>
      </w:r>
      <w:r w:rsidR="50393880" w:rsidRPr="00AC34E6">
        <w:rPr>
          <w:rFonts w:asciiTheme="minorHAnsi" w:eastAsiaTheme="minorEastAsia" w:hAnsiTheme="minorHAnsi" w:cstheme="minorBidi"/>
        </w:rPr>
        <w:t xml:space="preserve"> 7:00</w:t>
      </w:r>
    </w:p>
    <w:p w14:paraId="4A24609D" w14:textId="5AA0F153" w:rsidR="00A30075" w:rsidRPr="00A30075" w:rsidRDefault="00A30075" w:rsidP="0EE4E3C5">
      <w:pPr>
        <w:numPr>
          <w:ilvl w:val="0"/>
          <w:numId w:val="36"/>
        </w:numPr>
        <w:spacing w:after="0" w:line="360" w:lineRule="auto"/>
        <w:ind w:left="714" w:hanging="357"/>
        <w:jc w:val="both"/>
        <w:rPr>
          <w:rFonts w:asciiTheme="minorHAnsi" w:eastAsiaTheme="minorEastAsia" w:hAnsiTheme="minorHAnsi" w:cstheme="minorBidi"/>
        </w:rPr>
      </w:pPr>
      <w:r w:rsidRPr="00AC34E6">
        <w:rPr>
          <w:rFonts w:asciiTheme="minorHAnsi" w:eastAsiaTheme="minorEastAsia" w:hAnsiTheme="minorHAnsi" w:cstheme="minorBidi"/>
        </w:rPr>
        <w:t>Poskytovatel</w:t>
      </w:r>
      <w:r w:rsidRPr="0EE4E3C5">
        <w:rPr>
          <w:rFonts w:asciiTheme="minorHAnsi" w:eastAsiaTheme="minorEastAsia" w:hAnsiTheme="minorHAnsi" w:cstheme="minorBidi"/>
        </w:rPr>
        <w:t xml:space="preserve"> je povinen udržovat prostory Odlehčovací služby ve stavu způsobilém pro řádné poskytování služby a zajistit nerušený výkon práv </w:t>
      </w:r>
      <w:r w:rsidR="04BC9C34" w:rsidRPr="0EE4E3C5">
        <w:rPr>
          <w:rFonts w:asciiTheme="minorHAnsi" w:eastAsiaTheme="minorEastAsia" w:hAnsiTheme="minorHAnsi" w:cstheme="minorBidi"/>
        </w:rPr>
        <w:t>Uživatele</w:t>
      </w:r>
      <w:r w:rsidRPr="0EE4E3C5">
        <w:rPr>
          <w:rFonts w:asciiTheme="minorHAnsi" w:eastAsiaTheme="minorEastAsia" w:hAnsiTheme="minorHAnsi" w:cstheme="minorBidi"/>
        </w:rPr>
        <w:t xml:space="preserve"> spojených s užíváním těchto prostor.</w:t>
      </w:r>
    </w:p>
    <w:p w14:paraId="709B4E5C" w14:textId="77777777" w:rsidR="00A30075" w:rsidRPr="00A30075" w:rsidRDefault="00A30075" w:rsidP="0EE4E3C5">
      <w:pPr>
        <w:numPr>
          <w:ilvl w:val="0"/>
          <w:numId w:val="36"/>
        </w:numPr>
        <w:spacing w:after="0" w:line="360" w:lineRule="auto"/>
        <w:ind w:left="714" w:hanging="357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Nasmlouvaný čas poskytování Odlehčovací služby odběr stravy je uveden v číslovaném dodatku této smlouvy a je jeho nedílnou součástí. </w:t>
      </w:r>
    </w:p>
    <w:p w14:paraId="2F425138" w14:textId="75F42FFC" w:rsidR="00A30075" w:rsidRPr="00A30075" w:rsidRDefault="00A30075" w:rsidP="0EE4E3C5">
      <w:pPr>
        <w:spacing w:after="0"/>
        <w:jc w:val="both"/>
        <w:rPr>
          <w:rFonts w:asciiTheme="minorHAnsi" w:eastAsiaTheme="minorEastAsia" w:hAnsiTheme="minorHAnsi" w:cstheme="minorBidi"/>
        </w:rPr>
      </w:pPr>
    </w:p>
    <w:p w14:paraId="1E32A438" w14:textId="77777777" w:rsidR="00A30075" w:rsidRPr="00A30075" w:rsidRDefault="00A30075" w:rsidP="0EE4E3C5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</w:rPr>
        <w:t>Čl. 6</w:t>
      </w:r>
    </w:p>
    <w:p w14:paraId="17D2A7C7" w14:textId="77777777" w:rsidR="00A30075" w:rsidRPr="00A30075" w:rsidRDefault="00A30075" w:rsidP="0EE4E3C5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</w:rPr>
        <w:t>Úhrady za služby a způsob placení</w:t>
      </w:r>
    </w:p>
    <w:p w14:paraId="077B2FF3" w14:textId="040D929A" w:rsidR="00A30075" w:rsidRPr="00A30075" w:rsidRDefault="00A30075" w:rsidP="0EE4E3C5">
      <w:pPr>
        <w:numPr>
          <w:ilvl w:val="0"/>
          <w:numId w:val="32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Za poskytnuté sociální služby a další činnosti poskytnuté </w:t>
      </w:r>
      <w:r w:rsidR="30B1F05B" w:rsidRPr="0EE4E3C5">
        <w:rPr>
          <w:rFonts w:asciiTheme="minorHAnsi" w:eastAsiaTheme="minorEastAsia" w:hAnsiTheme="minorHAnsi" w:cstheme="minorBidi"/>
        </w:rPr>
        <w:t>Uživateli</w:t>
      </w:r>
      <w:r w:rsidRPr="0EE4E3C5">
        <w:rPr>
          <w:rFonts w:asciiTheme="minorHAnsi" w:eastAsiaTheme="minorEastAsia" w:hAnsiTheme="minorHAnsi" w:cstheme="minorBidi"/>
        </w:rPr>
        <w:t xml:space="preserve"> stanovené touto smlouvou, případně jejím dodatkem, hradí </w:t>
      </w:r>
      <w:r w:rsidR="4B5DD6AE" w:rsidRPr="0EE4E3C5">
        <w:rPr>
          <w:rFonts w:asciiTheme="minorHAnsi" w:eastAsiaTheme="minorEastAsia" w:hAnsiTheme="minorHAnsi" w:cstheme="minorBidi"/>
        </w:rPr>
        <w:t>Uživatel</w:t>
      </w:r>
      <w:r w:rsidRPr="0EE4E3C5">
        <w:rPr>
          <w:rFonts w:asciiTheme="minorHAnsi" w:eastAsiaTheme="minorEastAsia" w:hAnsiTheme="minorHAnsi" w:cstheme="minorBidi"/>
        </w:rPr>
        <w:t xml:space="preserve"> Poskytovateli úhradu na základě vystavené faktury.</w:t>
      </w:r>
    </w:p>
    <w:p w14:paraId="1BEB28AA" w14:textId="77777777" w:rsidR="00A30075" w:rsidRPr="00A30075" w:rsidRDefault="00A30075" w:rsidP="0EE4E3C5">
      <w:pPr>
        <w:spacing w:after="0"/>
        <w:ind w:left="720"/>
        <w:jc w:val="both"/>
        <w:rPr>
          <w:rFonts w:asciiTheme="minorHAnsi" w:eastAsiaTheme="minorEastAsia" w:hAnsiTheme="minorHAnsi" w:cstheme="minorBidi"/>
        </w:rPr>
      </w:pPr>
    </w:p>
    <w:p w14:paraId="2783BBC1" w14:textId="77777777" w:rsidR="00A30075" w:rsidRPr="00A30075" w:rsidRDefault="00A30075" w:rsidP="0EE4E3C5">
      <w:pPr>
        <w:numPr>
          <w:ilvl w:val="0"/>
          <w:numId w:val="32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Úhrada se hradí dle splatnosti faktury. </w:t>
      </w:r>
    </w:p>
    <w:p w14:paraId="03C6A539" w14:textId="77777777" w:rsidR="00A30075" w:rsidRPr="00A30075" w:rsidRDefault="00A30075" w:rsidP="0EE4E3C5">
      <w:pPr>
        <w:spacing w:after="0"/>
        <w:ind w:left="720"/>
        <w:jc w:val="both"/>
        <w:rPr>
          <w:rFonts w:asciiTheme="minorHAnsi" w:eastAsiaTheme="minorEastAsia" w:hAnsiTheme="minorHAnsi" w:cstheme="minorBidi"/>
        </w:rPr>
      </w:pPr>
    </w:p>
    <w:p w14:paraId="76BD2178" w14:textId="77777777" w:rsidR="00A30075" w:rsidRPr="00A30075" w:rsidRDefault="00A30075" w:rsidP="0EE4E3C5">
      <w:pPr>
        <w:numPr>
          <w:ilvl w:val="0"/>
          <w:numId w:val="32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Úhrada se hradí: </w:t>
      </w:r>
    </w:p>
    <w:p w14:paraId="50B9E769" w14:textId="3E2DC903" w:rsidR="00A30075" w:rsidRPr="00A30075" w:rsidRDefault="00A30075" w:rsidP="0EE4E3C5">
      <w:pPr>
        <w:spacing w:after="0"/>
        <w:ind w:left="72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a) převodem na účet Poskytovatele číslo 6015 – 0127747339/0800 vedený u České spořitelny.</w:t>
      </w:r>
      <w:r w:rsidR="00C75274" w:rsidRPr="0EE4E3C5">
        <w:rPr>
          <w:rFonts w:asciiTheme="minorHAnsi" w:eastAsiaTheme="minorEastAsia" w:hAnsiTheme="minorHAnsi" w:cstheme="minorBidi"/>
          <w:vertAlign w:val="superscript"/>
        </w:rPr>
        <w:t>1</w:t>
      </w:r>
    </w:p>
    <w:p w14:paraId="30EE6A49" w14:textId="7573CE2D" w:rsidR="00A30075" w:rsidRPr="00A30075" w:rsidRDefault="00A30075" w:rsidP="0EE4E3C5">
      <w:pPr>
        <w:spacing w:after="0"/>
        <w:ind w:left="72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b) v hotovosti v pokladně střediska Vlachova 1502/20, 155 00 Praha 13 - Stodůlky.</w:t>
      </w:r>
      <w:r w:rsidR="00C75274" w:rsidRPr="0EE4E3C5">
        <w:rPr>
          <w:rStyle w:val="Znakapoznpodarou"/>
          <w:rFonts w:asciiTheme="minorHAnsi" w:eastAsiaTheme="minorEastAsia" w:hAnsiTheme="minorHAnsi" w:cstheme="minorBidi"/>
        </w:rPr>
        <w:footnoteReference w:id="1"/>
      </w:r>
    </w:p>
    <w:p w14:paraId="7C4BA3D6" w14:textId="77777777" w:rsidR="00A30075" w:rsidRPr="00A30075" w:rsidRDefault="00A30075" w:rsidP="0EE4E3C5">
      <w:pPr>
        <w:numPr>
          <w:ilvl w:val="0"/>
          <w:numId w:val="32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Poskytovatel se zavazuje provést fakturaci do 15. dne kalendářního měsíce následujícího po měsíci, v němž došlo k plnění dle této Smlouvy.</w:t>
      </w:r>
    </w:p>
    <w:p w14:paraId="7CD94EEF" w14:textId="77777777" w:rsidR="00A30075" w:rsidRPr="00A30075" w:rsidRDefault="00A30075" w:rsidP="0EE4E3C5">
      <w:pPr>
        <w:spacing w:after="0"/>
        <w:jc w:val="both"/>
        <w:rPr>
          <w:rFonts w:asciiTheme="minorHAnsi" w:eastAsiaTheme="minorEastAsia" w:hAnsiTheme="minorHAnsi" w:cstheme="minorBidi"/>
          <w:highlight w:val="yellow"/>
        </w:rPr>
      </w:pPr>
    </w:p>
    <w:p w14:paraId="37B63351" w14:textId="4F3F5D52" w:rsidR="00A30075" w:rsidRPr="00A30075" w:rsidRDefault="00A30075" w:rsidP="0EE4E3C5">
      <w:pPr>
        <w:numPr>
          <w:ilvl w:val="0"/>
          <w:numId w:val="32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Úhrada za užívání pobytové služby je stanovena dle aktuálně platného </w:t>
      </w:r>
      <w:r w:rsidR="1C4D5D9A" w:rsidRPr="0EE4E3C5">
        <w:rPr>
          <w:rFonts w:asciiTheme="minorHAnsi" w:eastAsiaTheme="minorEastAsia" w:hAnsiTheme="minorHAnsi" w:cstheme="minorBidi"/>
        </w:rPr>
        <w:t>C</w:t>
      </w:r>
      <w:r w:rsidRPr="0EE4E3C5">
        <w:rPr>
          <w:rFonts w:asciiTheme="minorHAnsi" w:eastAsiaTheme="minorEastAsia" w:hAnsiTheme="minorHAnsi" w:cstheme="minorBidi"/>
        </w:rPr>
        <w:t>eníku základních služeb, který je přílohou č. 2 této smlouvy.</w:t>
      </w:r>
    </w:p>
    <w:p w14:paraId="63DB7414" w14:textId="0866696C" w:rsidR="00AC34E6" w:rsidRDefault="00AC34E6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br w:type="page"/>
      </w:r>
    </w:p>
    <w:p w14:paraId="5BE6FB6C" w14:textId="77777777" w:rsidR="00A30075" w:rsidRPr="00A30075" w:rsidRDefault="00A30075" w:rsidP="0EE4E3C5">
      <w:pPr>
        <w:jc w:val="both"/>
        <w:rPr>
          <w:rFonts w:asciiTheme="minorHAnsi" w:eastAsiaTheme="minorEastAsia" w:hAnsiTheme="minorHAnsi" w:cstheme="minorBidi"/>
        </w:rPr>
      </w:pPr>
    </w:p>
    <w:p w14:paraId="7501124E" w14:textId="77777777" w:rsidR="00A30075" w:rsidRPr="00A30075" w:rsidRDefault="00A30075" w:rsidP="0EE4E3C5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</w:rPr>
        <w:t>Čl. 7</w:t>
      </w:r>
    </w:p>
    <w:p w14:paraId="452841E2" w14:textId="77777777" w:rsidR="00A30075" w:rsidRPr="00A30075" w:rsidRDefault="00A30075" w:rsidP="0EE4E3C5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</w:rPr>
        <w:t>Ujednání o dodržování pravidel stanovených Poskytovatelem pro poskytování sociální služby</w:t>
      </w:r>
    </w:p>
    <w:p w14:paraId="34744535" w14:textId="65BB6B51" w:rsidR="00A30075" w:rsidRPr="005E7E54" w:rsidRDefault="002A2909" w:rsidP="0EE4E3C5">
      <w:pPr>
        <w:pStyle w:val="Odstavecseseznamem"/>
        <w:numPr>
          <w:ilvl w:val="0"/>
          <w:numId w:val="30"/>
        </w:numPr>
        <w:spacing w:line="360" w:lineRule="auto"/>
        <w:ind w:left="714" w:hanging="357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Uživatel</w:t>
      </w:r>
      <w:r w:rsidR="00A30075" w:rsidRPr="0EE4E3C5">
        <w:rPr>
          <w:rFonts w:asciiTheme="minorHAnsi" w:eastAsiaTheme="minorEastAsia" w:hAnsiTheme="minorHAnsi" w:cstheme="minorBidi"/>
        </w:rPr>
        <w:t xml:space="preserve"> podpisem smlouvy potvrzuje, že mu byly předány přílohy smlouvy, které obsahují pravidla pro poskytování sociální služby. Konkrétně příloha č.</w:t>
      </w:r>
      <w:r w:rsidR="0075207F" w:rsidRPr="0EE4E3C5">
        <w:rPr>
          <w:rFonts w:asciiTheme="minorHAnsi" w:eastAsiaTheme="minorEastAsia" w:hAnsiTheme="minorHAnsi" w:cstheme="minorBidi"/>
        </w:rPr>
        <w:t xml:space="preserve"> 1 </w:t>
      </w:r>
      <w:r w:rsidR="005E7E54" w:rsidRPr="0EE4E3C5">
        <w:rPr>
          <w:rFonts w:asciiTheme="minorHAnsi" w:eastAsiaTheme="minorEastAsia" w:hAnsiTheme="minorHAnsi" w:cstheme="minorBidi"/>
          <w:b/>
          <w:bCs/>
        </w:rPr>
        <w:t>Číslovaný dodatek o nasmlouvaném čase využívání služby</w:t>
      </w:r>
      <w:r w:rsidR="00247A24" w:rsidRPr="0EE4E3C5">
        <w:rPr>
          <w:rFonts w:asciiTheme="minorHAnsi" w:eastAsiaTheme="minorEastAsia" w:hAnsiTheme="minorHAnsi" w:cstheme="minorBidi"/>
        </w:rPr>
        <w:t>, č. 2</w:t>
      </w:r>
      <w:r w:rsidR="00A30075" w:rsidRPr="0EE4E3C5">
        <w:rPr>
          <w:rFonts w:asciiTheme="minorHAnsi" w:eastAsiaTheme="minorEastAsia" w:hAnsiTheme="minorHAnsi" w:cstheme="minorBidi"/>
          <w:b/>
          <w:bCs/>
        </w:rPr>
        <w:t xml:space="preserve"> Ceník</w:t>
      </w:r>
      <w:r w:rsidR="22B3F3FE" w:rsidRPr="0EE4E3C5">
        <w:rPr>
          <w:rFonts w:asciiTheme="minorHAnsi" w:eastAsiaTheme="minorEastAsia" w:hAnsiTheme="minorHAnsi" w:cstheme="minorBidi"/>
          <w:b/>
          <w:bCs/>
        </w:rPr>
        <w:t xml:space="preserve"> základních služeb</w:t>
      </w:r>
      <w:r w:rsidR="00A30075" w:rsidRPr="0EE4E3C5">
        <w:rPr>
          <w:rFonts w:asciiTheme="minorHAnsi" w:eastAsiaTheme="minorEastAsia" w:hAnsiTheme="minorHAnsi" w:cstheme="minorBidi"/>
          <w:b/>
          <w:bCs/>
        </w:rPr>
        <w:t xml:space="preserve">, </w:t>
      </w:r>
      <w:r w:rsidR="00A30075" w:rsidRPr="0EE4E3C5">
        <w:rPr>
          <w:rFonts w:asciiTheme="minorHAnsi" w:eastAsiaTheme="minorEastAsia" w:hAnsiTheme="minorHAnsi" w:cstheme="minorBidi"/>
        </w:rPr>
        <w:t xml:space="preserve">příloha č. </w:t>
      </w:r>
      <w:r w:rsidR="00A30075" w:rsidRPr="0EE4E3C5">
        <w:rPr>
          <w:rFonts w:asciiTheme="minorHAnsi" w:eastAsiaTheme="minorEastAsia" w:hAnsiTheme="minorHAnsi" w:cstheme="minorBidi"/>
          <w:b/>
          <w:bCs/>
        </w:rPr>
        <w:t xml:space="preserve">3 Informovaný souhlas se </w:t>
      </w:r>
      <w:r w:rsidRPr="0EE4E3C5">
        <w:rPr>
          <w:rFonts w:asciiTheme="minorHAnsi" w:eastAsiaTheme="minorEastAsia" w:hAnsiTheme="minorHAnsi" w:cstheme="minorBidi"/>
          <w:b/>
          <w:bCs/>
        </w:rPr>
        <w:t>zpracováním osobních údajů</w:t>
      </w:r>
      <w:r w:rsidR="00A30075" w:rsidRPr="0EE4E3C5">
        <w:rPr>
          <w:rFonts w:asciiTheme="minorHAnsi" w:eastAsiaTheme="minorEastAsia" w:hAnsiTheme="minorHAnsi" w:cstheme="minorBidi"/>
          <w:b/>
          <w:bCs/>
        </w:rPr>
        <w:t xml:space="preserve"> </w:t>
      </w:r>
      <w:r w:rsidR="00A30075" w:rsidRPr="0EE4E3C5">
        <w:rPr>
          <w:rFonts w:asciiTheme="minorHAnsi" w:eastAsiaTheme="minorEastAsia" w:hAnsiTheme="minorHAnsi" w:cstheme="minorBidi"/>
        </w:rPr>
        <w:t xml:space="preserve">příloha č. </w:t>
      </w:r>
      <w:r w:rsidR="00A30075" w:rsidRPr="0EE4E3C5">
        <w:rPr>
          <w:rFonts w:asciiTheme="minorHAnsi" w:eastAsiaTheme="minorEastAsia" w:hAnsiTheme="minorHAnsi" w:cstheme="minorBidi"/>
          <w:b/>
          <w:bCs/>
        </w:rPr>
        <w:t>4</w:t>
      </w:r>
      <w:r w:rsidR="00A30075" w:rsidRPr="0EE4E3C5">
        <w:rPr>
          <w:rFonts w:asciiTheme="minorHAnsi" w:eastAsiaTheme="minorEastAsia" w:hAnsiTheme="minorHAnsi" w:cstheme="minorBidi"/>
        </w:rPr>
        <w:t xml:space="preserve"> </w:t>
      </w:r>
      <w:r w:rsidR="00A30075" w:rsidRPr="0EE4E3C5">
        <w:rPr>
          <w:rFonts w:asciiTheme="minorHAnsi" w:eastAsiaTheme="minorEastAsia" w:hAnsiTheme="minorHAnsi" w:cstheme="minorBidi"/>
          <w:b/>
          <w:bCs/>
        </w:rPr>
        <w:t xml:space="preserve">Pravidla soužití, </w:t>
      </w:r>
      <w:r w:rsidR="00A30075" w:rsidRPr="0EE4E3C5">
        <w:rPr>
          <w:rFonts w:asciiTheme="minorHAnsi" w:eastAsiaTheme="minorEastAsia" w:hAnsiTheme="minorHAnsi" w:cstheme="minorBidi"/>
        </w:rPr>
        <w:t>a příloha č.</w:t>
      </w:r>
      <w:r w:rsidR="00A30075" w:rsidRPr="0EE4E3C5">
        <w:rPr>
          <w:rFonts w:asciiTheme="minorHAnsi" w:eastAsiaTheme="minorEastAsia" w:hAnsiTheme="minorHAnsi" w:cstheme="minorBidi"/>
          <w:b/>
          <w:bCs/>
        </w:rPr>
        <w:t xml:space="preserve"> 5 Postup při vyřizování stížností. </w:t>
      </w:r>
      <w:r w:rsidR="00A30075" w:rsidRPr="0EE4E3C5">
        <w:rPr>
          <w:rFonts w:asciiTheme="minorHAnsi" w:eastAsiaTheme="minorEastAsia" w:hAnsiTheme="minorHAnsi" w:cstheme="minorBidi"/>
        </w:rPr>
        <w:t xml:space="preserve">Přílohy byly </w:t>
      </w:r>
      <w:r w:rsidR="0E722C59" w:rsidRPr="0EE4E3C5">
        <w:rPr>
          <w:rFonts w:asciiTheme="minorHAnsi" w:eastAsiaTheme="minorEastAsia" w:hAnsiTheme="minorHAnsi" w:cstheme="minorBidi"/>
        </w:rPr>
        <w:t>Uživateli</w:t>
      </w:r>
      <w:r w:rsidR="00A30075" w:rsidRPr="0EE4E3C5">
        <w:rPr>
          <w:rFonts w:asciiTheme="minorHAnsi" w:eastAsiaTheme="minorEastAsia" w:hAnsiTheme="minorHAnsi" w:cstheme="minorBidi"/>
        </w:rPr>
        <w:t xml:space="preserve"> předány v písemné podobě ještě před podpisem smlouvy. Podpisem smlouvy</w:t>
      </w:r>
      <w:r w:rsidRPr="0EE4E3C5">
        <w:rPr>
          <w:rFonts w:asciiTheme="minorHAnsi" w:eastAsiaTheme="minorEastAsia" w:hAnsiTheme="minorHAnsi" w:cstheme="minorBidi"/>
        </w:rPr>
        <w:t xml:space="preserve"> Uživatel</w:t>
      </w:r>
      <w:r w:rsidR="00A30075" w:rsidRPr="0EE4E3C5">
        <w:rPr>
          <w:rFonts w:asciiTheme="minorHAnsi" w:eastAsiaTheme="minorEastAsia" w:hAnsiTheme="minorHAnsi" w:cstheme="minorBidi"/>
        </w:rPr>
        <w:t xml:space="preserve"> potvrzuje, že tyto přílohy přečetl, porozuměl jim a souhlasí s nimi. </w:t>
      </w:r>
      <w:r w:rsidRPr="0EE4E3C5">
        <w:rPr>
          <w:rFonts w:asciiTheme="minorHAnsi" w:eastAsiaTheme="minorEastAsia" w:hAnsiTheme="minorHAnsi" w:cstheme="minorBidi"/>
        </w:rPr>
        <w:t>Uživatel</w:t>
      </w:r>
      <w:r w:rsidR="00A30075" w:rsidRPr="0EE4E3C5">
        <w:rPr>
          <w:rFonts w:asciiTheme="minorHAnsi" w:eastAsiaTheme="minorEastAsia" w:hAnsiTheme="minorHAnsi" w:cstheme="minorBidi"/>
        </w:rPr>
        <w:t xml:space="preserve"> se zavazuje sjednaná pravidla služby dodržovat a respektovat.</w:t>
      </w:r>
    </w:p>
    <w:p w14:paraId="06ED4E10" w14:textId="3D9F7AA9" w:rsidR="00A30075" w:rsidRPr="00F92992" w:rsidRDefault="00A30075" w:rsidP="0EE4E3C5">
      <w:pPr>
        <w:pStyle w:val="Odstavecseseznamem"/>
        <w:numPr>
          <w:ilvl w:val="0"/>
          <w:numId w:val="30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Poskytovatel si vyhrazuje možnost změny pravidel kdykoliv podle potřeb zařízení. V případě změny pravidel je Poskytovatel povinen v písemné formě předat nová pravidla </w:t>
      </w:r>
      <w:r w:rsidR="002A2909" w:rsidRPr="0EE4E3C5">
        <w:rPr>
          <w:rFonts w:asciiTheme="minorHAnsi" w:eastAsiaTheme="minorEastAsia" w:hAnsiTheme="minorHAnsi" w:cstheme="minorBidi"/>
        </w:rPr>
        <w:t>Uživateli</w:t>
      </w:r>
      <w:r w:rsidRPr="0EE4E3C5">
        <w:rPr>
          <w:rFonts w:asciiTheme="minorHAnsi" w:eastAsiaTheme="minorEastAsia" w:hAnsiTheme="minorHAnsi" w:cstheme="minorBidi"/>
        </w:rPr>
        <w:t xml:space="preserve"> alespoň jeden měsíc před jejich účinností.</w:t>
      </w:r>
    </w:p>
    <w:p w14:paraId="002CD2D6" w14:textId="47FF88AD" w:rsidR="00A30075" w:rsidRPr="00A30075" w:rsidRDefault="402719A6" w:rsidP="0EE4E3C5">
      <w:pPr>
        <w:spacing w:after="0"/>
        <w:ind w:left="72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   </w:t>
      </w:r>
    </w:p>
    <w:p w14:paraId="52A11BA8" w14:textId="77777777" w:rsidR="00A30075" w:rsidRPr="00A30075" w:rsidRDefault="00A30075" w:rsidP="0EE4E3C5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</w:rPr>
        <w:t>Čl. 8</w:t>
      </w:r>
    </w:p>
    <w:p w14:paraId="09AED38D" w14:textId="77777777" w:rsidR="00A30075" w:rsidRPr="00A30075" w:rsidRDefault="00A30075" w:rsidP="0EE4E3C5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</w:rPr>
        <w:t>Ujednání o nakládání s osobními a citlivými údaji</w:t>
      </w:r>
    </w:p>
    <w:p w14:paraId="12F69015" w14:textId="44C2243B" w:rsidR="00A30075" w:rsidRPr="00A30075" w:rsidRDefault="002A2909" w:rsidP="0EE4E3C5">
      <w:pPr>
        <w:numPr>
          <w:ilvl w:val="0"/>
          <w:numId w:val="40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Uživatel</w:t>
      </w:r>
      <w:r w:rsidR="00A30075" w:rsidRPr="0EE4E3C5">
        <w:rPr>
          <w:rFonts w:asciiTheme="minorHAnsi" w:eastAsiaTheme="minorEastAsia" w:hAnsiTheme="minorHAnsi" w:cstheme="minorBidi"/>
        </w:rPr>
        <w:t xml:space="preserve"> souhlasí, aby jím poskytnuté osobní údaje byly Poskytovatelem uchovávány, zpracovávány a používány v souladu se zákonem č. 101/2019 Sb., o zpracování osobních údajů v platném znění a v souladu s Obecným nařízením o ochraně osobních údajů (GDPR) pro účely poskytování příslušné sociální služby ve smyslu této Smlouvy. Osobní údaje jsou archivovány do doby skartace dle platného skartačního řádu. </w:t>
      </w:r>
      <w:r w:rsidRPr="0EE4E3C5">
        <w:rPr>
          <w:rFonts w:asciiTheme="minorHAnsi" w:eastAsiaTheme="minorEastAsia" w:hAnsiTheme="minorHAnsi" w:cstheme="minorBidi"/>
        </w:rPr>
        <w:t>Uživatel</w:t>
      </w:r>
      <w:r w:rsidR="00A30075" w:rsidRPr="0EE4E3C5">
        <w:rPr>
          <w:rFonts w:asciiTheme="minorHAnsi" w:eastAsiaTheme="minorEastAsia" w:hAnsiTheme="minorHAnsi" w:cstheme="minorBidi"/>
        </w:rPr>
        <w:t xml:space="preserve"> podpisem smlouvy stvrzuje, že dostal informace o zpracování osobních údajů v písemné podobě.</w:t>
      </w:r>
    </w:p>
    <w:p w14:paraId="18023086" w14:textId="77777777" w:rsidR="00A30075" w:rsidRPr="00A30075" w:rsidRDefault="00A30075" w:rsidP="0EE4E3C5">
      <w:pPr>
        <w:spacing w:after="0"/>
        <w:ind w:left="720"/>
        <w:jc w:val="both"/>
        <w:rPr>
          <w:rFonts w:asciiTheme="minorHAnsi" w:eastAsiaTheme="minorEastAsia" w:hAnsiTheme="minorHAnsi" w:cstheme="minorBidi"/>
          <w:highlight w:val="yellow"/>
        </w:rPr>
      </w:pPr>
    </w:p>
    <w:p w14:paraId="270C55AE" w14:textId="6ADD3BA2" w:rsidR="00A30075" w:rsidRPr="00A30075" w:rsidRDefault="002A2909" w:rsidP="0EE4E3C5">
      <w:pPr>
        <w:numPr>
          <w:ilvl w:val="0"/>
          <w:numId w:val="40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Uživatel </w:t>
      </w:r>
      <w:r w:rsidR="00A30075" w:rsidRPr="0EE4E3C5">
        <w:rPr>
          <w:rFonts w:asciiTheme="minorHAnsi" w:eastAsiaTheme="minorEastAsia" w:hAnsiTheme="minorHAnsi" w:cstheme="minorBidi"/>
        </w:rPr>
        <w:t>má právo kdykoliv nahlédnout nebo být informován o údajích a datech, která jsou obsažena v dokumentaci, která je o něm Poskytovatelem vedena.</w:t>
      </w:r>
    </w:p>
    <w:p w14:paraId="1F3FB540" w14:textId="77777777" w:rsidR="00A30075" w:rsidRPr="00A30075" w:rsidRDefault="00A30075" w:rsidP="0EE4E3C5">
      <w:pPr>
        <w:ind w:left="720"/>
        <w:jc w:val="both"/>
        <w:rPr>
          <w:rFonts w:asciiTheme="minorHAnsi" w:eastAsiaTheme="minorEastAsia" w:hAnsiTheme="minorHAnsi" w:cstheme="minorBidi"/>
        </w:rPr>
      </w:pPr>
    </w:p>
    <w:p w14:paraId="6A192533" w14:textId="77777777" w:rsidR="00A30075" w:rsidRPr="00A30075" w:rsidRDefault="00A30075" w:rsidP="0EE4E3C5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</w:rPr>
        <w:t>Čl. 9</w:t>
      </w:r>
    </w:p>
    <w:p w14:paraId="61B50445" w14:textId="77777777" w:rsidR="00A30075" w:rsidRPr="00A30075" w:rsidRDefault="00A30075" w:rsidP="0EE4E3C5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</w:rPr>
        <w:t>Výpovědní důvody a výpovědní lhůty</w:t>
      </w:r>
    </w:p>
    <w:p w14:paraId="7871B6BC" w14:textId="77777777" w:rsidR="00A30075" w:rsidRPr="00A30075" w:rsidRDefault="00A30075" w:rsidP="0EE4E3C5">
      <w:pPr>
        <w:numPr>
          <w:ilvl w:val="0"/>
          <w:numId w:val="4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Tuto Smlouvu lze ukončit následujícími způsoby:</w:t>
      </w:r>
    </w:p>
    <w:p w14:paraId="3D7C4B2D" w14:textId="0F897054" w:rsidR="00A30075" w:rsidRPr="00A30075" w:rsidRDefault="00A30075" w:rsidP="0EE4E3C5">
      <w:pPr>
        <w:numPr>
          <w:ilvl w:val="1"/>
          <w:numId w:val="4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výpovědí ze strany </w:t>
      </w:r>
      <w:r w:rsidR="002A2909" w:rsidRPr="0EE4E3C5">
        <w:rPr>
          <w:rFonts w:asciiTheme="minorHAnsi" w:eastAsiaTheme="minorEastAsia" w:hAnsiTheme="minorHAnsi" w:cstheme="minorBidi"/>
        </w:rPr>
        <w:t>Uživatele</w:t>
      </w:r>
    </w:p>
    <w:p w14:paraId="645CC102" w14:textId="77777777" w:rsidR="00A30075" w:rsidRPr="00A30075" w:rsidRDefault="00A30075" w:rsidP="0EE4E3C5">
      <w:pPr>
        <w:numPr>
          <w:ilvl w:val="1"/>
          <w:numId w:val="4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písemnou dohodou,</w:t>
      </w:r>
    </w:p>
    <w:p w14:paraId="55654464" w14:textId="1F6D1268" w:rsidR="00A30075" w:rsidRPr="00A30075" w:rsidRDefault="00A30075" w:rsidP="0EE4E3C5">
      <w:pPr>
        <w:numPr>
          <w:ilvl w:val="1"/>
          <w:numId w:val="41"/>
        </w:numPr>
        <w:spacing w:after="0"/>
        <w:ind w:left="1434" w:hanging="357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úmrtím </w:t>
      </w:r>
      <w:r w:rsidR="002A2909" w:rsidRPr="0EE4E3C5">
        <w:rPr>
          <w:rFonts w:asciiTheme="minorHAnsi" w:eastAsiaTheme="minorEastAsia" w:hAnsiTheme="minorHAnsi" w:cstheme="minorBidi"/>
        </w:rPr>
        <w:t>Uživatele</w:t>
      </w:r>
      <w:r w:rsidRPr="0EE4E3C5">
        <w:rPr>
          <w:rFonts w:asciiTheme="minorHAnsi" w:eastAsiaTheme="minorEastAsia" w:hAnsiTheme="minorHAnsi" w:cstheme="minorBidi"/>
        </w:rPr>
        <w:t>,</w:t>
      </w:r>
    </w:p>
    <w:p w14:paraId="28FD81ED" w14:textId="77777777" w:rsidR="00A30075" w:rsidRPr="00A30075" w:rsidRDefault="00A30075" w:rsidP="0EE4E3C5">
      <w:pPr>
        <w:numPr>
          <w:ilvl w:val="1"/>
          <w:numId w:val="4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výpovědí ze strany Poskytovatele,</w:t>
      </w:r>
    </w:p>
    <w:p w14:paraId="206E3385" w14:textId="77777777" w:rsidR="00A30075" w:rsidRPr="00A30075" w:rsidRDefault="00A30075" w:rsidP="0EE4E3C5">
      <w:pPr>
        <w:numPr>
          <w:ilvl w:val="1"/>
          <w:numId w:val="4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vypršením období, na které byla Smlouva uzavřena,</w:t>
      </w:r>
    </w:p>
    <w:p w14:paraId="3EBB47AA" w14:textId="00C1597F" w:rsidR="00A30075" w:rsidRPr="00A30075" w:rsidRDefault="00A30075" w:rsidP="0EE4E3C5">
      <w:pPr>
        <w:numPr>
          <w:ilvl w:val="1"/>
          <w:numId w:val="4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dovršením věkové hranice </w:t>
      </w:r>
      <w:r w:rsidR="002A2909" w:rsidRPr="0EE4E3C5">
        <w:rPr>
          <w:rFonts w:asciiTheme="minorHAnsi" w:eastAsiaTheme="minorEastAsia" w:hAnsiTheme="minorHAnsi" w:cstheme="minorBidi"/>
        </w:rPr>
        <w:t>Uživatele.</w:t>
      </w:r>
    </w:p>
    <w:p w14:paraId="31B91023" w14:textId="77777777" w:rsidR="00A30075" w:rsidRPr="00A30075" w:rsidRDefault="00A30075" w:rsidP="0EE4E3C5">
      <w:pPr>
        <w:spacing w:after="0"/>
        <w:jc w:val="both"/>
        <w:rPr>
          <w:rFonts w:asciiTheme="minorHAnsi" w:eastAsiaTheme="minorEastAsia" w:hAnsiTheme="minorHAnsi" w:cstheme="minorBidi"/>
        </w:rPr>
      </w:pPr>
    </w:p>
    <w:p w14:paraId="23ACDE37" w14:textId="52695428" w:rsidR="00A30075" w:rsidRPr="00A30075" w:rsidRDefault="002A2909" w:rsidP="0EE4E3C5">
      <w:pPr>
        <w:numPr>
          <w:ilvl w:val="0"/>
          <w:numId w:val="4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Uživatel </w:t>
      </w:r>
      <w:r w:rsidR="00A30075" w:rsidRPr="0EE4E3C5">
        <w:rPr>
          <w:rFonts w:asciiTheme="minorHAnsi" w:eastAsiaTheme="minorEastAsia" w:hAnsiTheme="minorHAnsi" w:cstheme="minorBidi"/>
        </w:rPr>
        <w:t>může tuto Smlouvu písemně vypovědět bez udání důvodu kdykoliv</w:t>
      </w:r>
      <w:r w:rsidR="00821171" w:rsidRPr="0EE4E3C5">
        <w:rPr>
          <w:rFonts w:asciiTheme="minorHAnsi" w:eastAsiaTheme="minorEastAsia" w:hAnsiTheme="minorHAnsi" w:cstheme="minorBidi"/>
        </w:rPr>
        <w:t xml:space="preserve"> </w:t>
      </w:r>
      <w:r w:rsidR="00A30075" w:rsidRPr="0EE4E3C5">
        <w:rPr>
          <w:rFonts w:asciiTheme="minorHAnsi" w:eastAsiaTheme="minorEastAsia" w:hAnsiTheme="minorHAnsi" w:cstheme="minorBidi"/>
        </w:rPr>
        <w:t>v průběhu poskytování služby. Výpovědní lhůta pro výpověď danou</w:t>
      </w:r>
      <w:r w:rsidRPr="0EE4E3C5">
        <w:rPr>
          <w:rFonts w:asciiTheme="minorHAnsi" w:eastAsiaTheme="minorEastAsia" w:hAnsiTheme="minorHAnsi" w:cstheme="minorBidi"/>
        </w:rPr>
        <w:t xml:space="preserve"> Uživatelem</w:t>
      </w:r>
      <w:r w:rsidR="00A30075" w:rsidRPr="0EE4E3C5">
        <w:rPr>
          <w:rFonts w:asciiTheme="minorHAnsi" w:eastAsiaTheme="minorEastAsia" w:hAnsiTheme="minorHAnsi" w:cstheme="minorBidi"/>
        </w:rPr>
        <w:t xml:space="preserve"> činí 14 kalendářních dnů a počíná běžet první den po doručení písemné výpovědi Poskytovateli, pokud se </w:t>
      </w:r>
      <w:r w:rsidRPr="0EE4E3C5">
        <w:rPr>
          <w:rFonts w:asciiTheme="minorHAnsi" w:eastAsiaTheme="minorEastAsia" w:hAnsiTheme="minorHAnsi" w:cstheme="minorBidi"/>
        </w:rPr>
        <w:t>Uživatel</w:t>
      </w:r>
      <w:r w:rsidR="00A30075" w:rsidRPr="0EE4E3C5">
        <w:rPr>
          <w:rFonts w:asciiTheme="minorHAnsi" w:eastAsiaTheme="minorEastAsia" w:hAnsiTheme="minorHAnsi" w:cstheme="minorBidi"/>
        </w:rPr>
        <w:t xml:space="preserve"> a Poskytovatel nedohodnou jinak.</w:t>
      </w:r>
    </w:p>
    <w:p w14:paraId="39D5B31B" w14:textId="77777777" w:rsidR="00A30075" w:rsidRPr="00A30075" w:rsidRDefault="00A30075" w:rsidP="0EE4E3C5">
      <w:pPr>
        <w:spacing w:after="0"/>
        <w:ind w:left="720"/>
        <w:jc w:val="both"/>
        <w:rPr>
          <w:rFonts w:asciiTheme="minorHAnsi" w:eastAsiaTheme="minorEastAsia" w:hAnsiTheme="minorHAnsi" w:cstheme="minorBidi"/>
        </w:rPr>
      </w:pPr>
    </w:p>
    <w:p w14:paraId="5644E574" w14:textId="066598C2" w:rsidR="00A30075" w:rsidRPr="00A30075" w:rsidRDefault="00A30075" w:rsidP="0EE4E3C5">
      <w:pPr>
        <w:numPr>
          <w:ilvl w:val="0"/>
          <w:numId w:val="4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Poskytovatel může tuto Smlouvu vypovědět v případě, že </w:t>
      </w:r>
      <w:r w:rsidR="0D4E2D57" w:rsidRPr="0EE4E3C5">
        <w:rPr>
          <w:rFonts w:asciiTheme="minorHAnsi" w:eastAsiaTheme="minorEastAsia" w:hAnsiTheme="minorHAnsi" w:cstheme="minorBidi"/>
        </w:rPr>
        <w:t>Uživatel</w:t>
      </w:r>
      <w:r w:rsidRPr="0EE4E3C5">
        <w:rPr>
          <w:rFonts w:asciiTheme="minorHAnsi" w:eastAsiaTheme="minorEastAsia" w:hAnsiTheme="minorHAnsi" w:cstheme="minorBidi"/>
        </w:rPr>
        <w:t xml:space="preserve"> hrubě porušuje své povinnosti vyplývající z této Smlouvy. Za hrubé porušení Smlouvy se považuje zejména:</w:t>
      </w:r>
    </w:p>
    <w:p w14:paraId="2C237A65" w14:textId="2969988A" w:rsidR="00A30075" w:rsidRPr="00A30075" w:rsidRDefault="00A30075" w:rsidP="0EE4E3C5">
      <w:pPr>
        <w:numPr>
          <w:ilvl w:val="1"/>
          <w:numId w:val="4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nezaplacení úhrady za poskytování služeb, je-li </w:t>
      </w:r>
      <w:r w:rsidR="002A2909" w:rsidRPr="0EE4E3C5">
        <w:rPr>
          <w:rFonts w:asciiTheme="minorHAnsi" w:eastAsiaTheme="minorEastAsia" w:hAnsiTheme="minorHAnsi" w:cstheme="minorBidi"/>
        </w:rPr>
        <w:t>Uživatel</w:t>
      </w:r>
      <w:r w:rsidRPr="0EE4E3C5">
        <w:rPr>
          <w:rFonts w:asciiTheme="minorHAnsi" w:eastAsiaTheme="minorEastAsia" w:hAnsiTheme="minorHAnsi" w:cstheme="minorBidi"/>
        </w:rPr>
        <w:t xml:space="preserve"> v prodlení těchto úhrad více než 14 kalendářních dní. V případě prodlení s úhradou se úrok z prodlení stanovuje podle zákona č. 89/2012 Občanského zákoníku, v zákonné výši,</w:t>
      </w:r>
    </w:p>
    <w:p w14:paraId="681B33B4" w14:textId="77777777" w:rsidR="00A30075" w:rsidRPr="00A30075" w:rsidRDefault="00A30075" w:rsidP="0EE4E3C5">
      <w:pPr>
        <w:spacing w:after="0"/>
        <w:ind w:left="1440"/>
        <w:jc w:val="both"/>
        <w:rPr>
          <w:rFonts w:asciiTheme="minorHAnsi" w:eastAsiaTheme="minorEastAsia" w:hAnsiTheme="minorHAnsi" w:cstheme="minorBidi"/>
        </w:rPr>
      </w:pPr>
    </w:p>
    <w:p w14:paraId="769B7760" w14:textId="0416D1AD" w:rsidR="00A30075" w:rsidRPr="00A30075" w:rsidRDefault="00A30075" w:rsidP="0EE4E3C5">
      <w:pPr>
        <w:numPr>
          <w:ilvl w:val="1"/>
          <w:numId w:val="41"/>
        </w:numPr>
        <w:spacing w:after="0"/>
        <w:ind w:left="1434" w:hanging="357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jestliže </w:t>
      </w:r>
      <w:r w:rsidR="002A2909" w:rsidRPr="0EE4E3C5">
        <w:rPr>
          <w:rFonts w:asciiTheme="minorHAnsi" w:eastAsiaTheme="minorEastAsia" w:hAnsiTheme="minorHAnsi" w:cstheme="minorBidi"/>
        </w:rPr>
        <w:t>Uživatel</w:t>
      </w:r>
      <w:r w:rsidRPr="0EE4E3C5">
        <w:rPr>
          <w:rFonts w:asciiTheme="minorHAnsi" w:eastAsiaTheme="minorEastAsia" w:hAnsiTheme="minorHAnsi" w:cstheme="minorBidi"/>
        </w:rPr>
        <w:t xml:space="preserve"> i po opětovném ústním i písemném upozornění hrubě porušuje povinnosti vyplývající z Pravidel soužití:</w:t>
      </w:r>
    </w:p>
    <w:p w14:paraId="453F88CC" w14:textId="77777777" w:rsidR="00A30075" w:rsidRPr="00A30075" w:rsidRDefault="00A30075" w:rsidP="0EE4E3C5">
      <w:pPr>
        <w:ind w:left="1434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Tyto pravidla jsou přílohou č. 3 této smlouvy.</w:t>
      </w:r>
    </w:p>
    <w:p w14:paraId="316FDBBE" w14:textId="77777777" w:rsidR="00A30075" w:rsidRPr="00A30075" w:rsidRDefault="00A30075" w:rsidP="0EE4E3C5">
      <w:pPr>
        <w:pStyle w:val="Odstavecseseznamem"/>
        <w:spacing w:after="0"/>
        <w:rPr>
          <w:rFonts w:asciiTheme="minorHAnsi" w:eastAsiaTheme="minorEastAsia" w:hAnsiTheme="minorHAnsi" w:cstheme="minorBidi"/>
        </w:rPr>
      </w:pPr>
    </w:p>
    <w:p w14:paraId="2B4DD580" w14:textId="77777777" w:rsidR="00A30075" w:rsidRPr="00A30075" w:rsidRDefault="00A30075" w:rsidP="0EE4E3C5">
      <w:pPr>
        <w:numPr>
          <w:ilvl w:val="0"/>
          <w:numId w:val="4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Další důvody, pro které může Poskytovatel vypovědět Smlouvu:</w:t>
      </w:r>
    </w:p>
    <w:p w14:paraId="6404624B" w14:textId="0F92D0CB" w:rsidR="00A30075" w:rsidRPr="00A30075" w:rsidRDefault="00A30075" w:rsidP="0EE4E3C5">
      <w:pPr>
        <w:numPr>
          <w:ilvl w:val="1"/>
          <w:numId w:val="4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zhorší-li se zdravotní stav </w:t>
      </w:r>
      <w:r w:rsidR="002A2909" w:rsidRPr="0EE4E3C5">
        <w:rPr>
          <w:rFonts w:asciiTheme="minorHAnsi" w:eastAsiaTheme="minorEastAsia" w:hAnsiTheme="minorHAnsi" w:cstheme="minorBidi"/>
        </w:rPr>
        <w:t>Uživatele</w:t>
      </w:r>
      <w:r w:rsidRPr="0EE4E3C5">
        <w:rPr>
          <w:rFonts w:asciiTheme="minorHAnsi" w:eastAsiaTheme="minorEastAsia" w:hAnsiTheme="minorHAnsi" w:cstheme="minorBidi"/>
        </w:rPr>
        <w:t>, v jehož důsledku bude potřebovat dlouhodobě a celodenně péči odborného zdravotnického personálu,</w:t>
      </w:r>
    </w:p>
    <w:p w14:paraId="173BCC70" w14:textId="77777777" w:rsidR="00A30075" w:rsidRPr="00A30075" w:rsidRDefault="00A30075" w:rsidP="0EE4E3C5">
      <w:pPr>
        <w:spacing w:after="0"/>
        <w:ind w:left="1440"/>
        <w:jc w:val="both"/>
        <w:rPr>
          <w:rFonts w:asciiTheme="minorHAnsi" w:eastAsiaTheme="minorEastAsia" w:hAnsiTheme="minorHAnsi" w:cstheme="minorBidi"/>
        </w:rPr>
      </w:pPr>
    </w:p>
    <w:p w14:paraId="6C1E9B75" w14:textId="51986E6D" w:rsidR="00A30075" w:rsidRPr="00A30075" w:rsidRDefault="00A30075" w:rsidP="0EE4E3C5">
      <w:pPr>
        <w:numPr>
          <w:ilvl w:val="1"/>
          <w:numId w:val="4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jestliže Poskytovatel zjistí, že </w:t>
      </w:r>
      <w:r w:rsidR="002A2909" w:rsidRPr="0EE4E3C5">
        <w:rPr>
          <w:rFonts w:asciiTheme="minorHAnsi" w:eastAsiaTheme="minorEastAsia" w:hAnsiTheme="minorHAnsi" w:cstheme="minorBidi"/>
        </w:rPr>
        <w:t xml:space="preserve">Uživatel </w:t>
      </w:r>
      <w:r w:rsidRPr="0EE4E3C5">
        <w:rPr>
          <w:rFonts w:asciiTheme="minorHAnsi" w:eastAsiaTheme="minorEastAsia" w:hAnsiTheme="minorHAnsi" w:cstheme="minorBidi"/>
        </w:rPr>
        <w:t>není v nepříznivé sociální situaci ve smyslu zákona č. 108/2006 Sb. v platném znění, z jejíhož důvodu je mu služba poskytována,</w:t>
      </w:r>
    </w:p>
    <w:p w14:paraId="6D3ECF3D" w14:textId="77777777" w:rsidR="00A30075" w:rsidRPr="00A30075" w:rsidRDefault="00A30075" w:rsidP="0EE4E3C5">
      <w:pPr>
        <w:spacing w:after="0"/>
        <w:rPr>
          <w:rFonts w:asciiTheme="minorHAnsi" w:eastAsiaTheme="minorEastAsia" w:hAnsiTheme="minorHAnsi" w:cstheme="minorBidi"/>
        </w:rPr>
      </w:pPr>
    </w:p>
    <w:p w14:paraId="1DA13B31" w14:textId="77777777" w:rsidR="00A30075" w:rsidRPr="00A30075" w:rsidRDefault="00A30075" w:rsidP="0EE4E3C5">
      <w:pPr>
        <w:numPr>
          <w:ilvl w:val="1"/>
          <w:numId w:val="4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jestliže Poskytovatel není schopen zajistit realizaci Odlehčovací služby.</w:t>
      </w:r>
    </w:p>
    <w:p w14:paraId="4D688D28" w14:textId="77777777" w:rsidR="00A30075" w:rsidRPr="00A30075" w:rsidRDefault="00A30075" w:rsidP="0EE4E3C5">
      <w:pPr>
        <w:spacing w:after="0"/>
        <w:jc w:val="both"/>
        <w:rPr>
          <w:rFonts w:asciiTheme="minorHAnsi" w:eastAsiaTheme="minorEastAsia" w:hAnsiTheme="minorHAnsi" w:cstheme="minorBidi"/>
        </w:rPr>
      </w:pPr>
    </w:p>
    <w:p w14:paraId="3EFC26E0" w14:textId="77777777" w:rsidR="00A30075" w:rsidRPr="00A30075" w:rsidRDefault="00A30075" w:rsidP="0EE4E3C5">
      <w:pPr>
        <w:numPr>
          <w:ilvl w:val="0"/>
          <w:numId w:val="4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Výpovědní lhůty jsou při výpovědi dané Poskytovatelem následující:</w:t>
      </w:r>
    </w:p>
    <w:p w14:paraId="6A6C3611" w14:textId="77777777" w:rsidR="00A30075" w:rsidRPr="00A30075" w:rsidRDefault="00A30075" w:rsidP="0EE4E3C5">
      <w:pPr>
        <w:numPr>
          <w:ilvl w:val="1"/>
          <w:numId w:val="4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v případech uvedených v odst. 3 písm. a) a b) tohoto článku je Poskytovatel oprávněn ukončit Smlouvu okamžitě. Výpověď nabývá účinnosti okamžikem doručení,</w:t>
      </w:r>
    </w:p>
    <w:p w14:paraId="54630A15" w14:textId="77777777" w:rsidR="00A30075" w:rsidRPr="00A30075" w:rsidRDefault="00A30075" w:rsidP="0EE4E3C5">
      <w:pPr>
        <w:spacing w:after="0"/>
        <w:ind w:left="1440"/>
        <w:jc w:val="both"/>
        <w:rPr>
          <w:rFonts w:asciiTheme="minorHAnsi" w:eastAsiaTheme="minorEastAsia" w:hAnsiTheme="minorHAnsi" w:cstheme="minorBidi"/>
        </w:rPr>
      </w:pPr>
    </w:p>
    <w:p w14:paraId="7686B4A6" w14:textId="4457D5A0" w:rsidR="00A30075" w:rsidRPr="00A30075" w:rsidRDefault="00A30075" w:rsidP="0EE4E3C5">
      <w:pPr>
        <w:numPr>
          <w:ilvl w:val="1"/>
          <w:numId w:val="4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v případech uvedených v odst. 4 činí výpovědní lhůta 30 kalendářních dnů</w:t>
      </w:r>
      <w:r w:rsidR="00821171" w:rsidRPr="0EE4E3C5">
        <w:rPr>
          <w:rFonts w:asciiTheme="minorHAnsi" w:eastAsiaTheme="minorEastAsia" w:hAnsiTheme="minorHAnsi" w:cstheme="minorBidi"/>
        </w:rPr>
        <w:t xml:space="preserve"> </w:t>
      </w:r>
      <w:r w:rsidRPr="0EE4E3C5">
        <w:rPr>
          <w:rFonts w:asciiTheme="minorHAnsi" w:eastAsiaTheme="minorEastAsia" w:hAnsiTheme="minorHAnsi" w:cstheme="minorBidi"/>
        </w:rPr>
        <w:t xml:space="preserve">a začíná běžet prvním dnem následujícím po dni, v němž byla tato výpověď </w:t>
      </w:r>
      <w:r w:rsidR="002A2909" w:rsidRPr="0EE4E3C5">
        <w:rPr>
          <w:rFonts w:asciiTheme="minorHAnsi" w:eastAsiaTheme="minorEastAsia" w:hAnsiTheme="minorHAnsi" w:cstheme="minorBidi"/>
        </w:rPr>
        <w:t>Uživateli</w:t>
      </w:r>
      <w:r w:rsidRPr="0EE4E3C5">
        <w:rPr>
          <w:rFonts w:asciiTheme="minorHAnsi" w:eastAsiaTheme="minorEastAsia" w:hAnsiTheme="minorHAnsi" w:cstheme="minorBidi"/>
        </w:rPr>
        <w:t xml:space="preserve"> doručena.</w:t>
      </w:r>
    </w:p>
    <w:p w14:paraId="28CD2929" w14:textId="77777777" w:rsidR="00A30075" w:rsidRPr="00A30075" w:rsidRDefault="00A30075" w:rsidP="0EE4E3C5">
      <w:pPr>
        <w:spacing w:after="0"/>
        <w:jc w:val="both"/>
        <w:rPr>
          <w:rFonts w:asciiTheme="minorHAnsi" w:eastAsiaTheme="minorEastAsia" w:hAnsiTheme="minorHAnsi" w:cstheme="minorBidi"/>
        </w:rPr>
      </w:pPr>
    </w:p>
    <w:p w14:paraId="61B0D040" w14:textId="5201AAB1" w:rsidR="00A30075" w:rsidRPr="00A30075" w:rsidRDefault="00A30075" w:rsidP="0EE4E3C5">
      <w:pPr>
        <w:numPr>
          <w:ilvl w:val="0"/>
          <w:numId w:val="4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Za doručenou je výpověď </w:t>
      </w:r>
      <w:r w:rsidR="002A2909" w:rsidRPr="0EE4E3C5">
        <w:rPr>
          <w:rFonts w:asciiTheme="minorHAnsi" w:eastAsiaTheme="minorEastAsia" w:hAnsiTheme="minorHAnsi" w:cstheme="minorBidi"/>
        </w:rPr>
        <w:t xml:space="preserve">Uživatele </w:t>
      </w:r>
      <w:r w:rsidRPr="0EE4E3C5">
        <w:rPr>
          <w:rFonts w:asciiTheme="minorHAnsi" w:eastAsiaTheme="minorEastAsia" w:hAnsiTheme="minorHAnsi" w:cstheme="minorBidi"/>
        </w:rPr>
        <w:t>i Poskytovatele považována nejpozději okamžikem převzetí nebo okamžikem odmítnutí jejího převzetí nebo 5. dnem po odeslání doporučeného dopisu s výpovědí na adresu uvedenou v záhlaví této Smlouvy.</w:t>
      </w:r>
    </w:p>
    <w:p w14:paraId="57321698" w14:textId="77777777" w:rsidR="00A30075" w:rsidRPr="00A30075" w:rsidRDefault="00A30075" w:rsidP="0EE4E3C5">
      <w:pPr>
        <w:spacing w:after="0"/>
        <w:ind w:left="720"/>
        <w:jc w:val="both"/>
        <w:rPr>
          <w:rFonts w:asciiTheme="minorHAnsi" w:eastAsiaTheme="minorEastAsia" w:hAnsiTheme="minorHAnsi" w:cstheme="minorBidi"/>
        </w:rPr>
      </w:pPr>
    </w:p>
    <w:p w14:paraId="37999BE9" w14:textId="5B331526" w:rsidR="00A30075" w:rsidRPr="00A30075" w:rsidRDefault="00A30075" w:rsidP="0EE4E3C5">
      <w:pPr>
        <w:numPr>
          <w:ilvl w:val="0"/>
          <w:numId w:val="4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Výpověď musí být učiněna písemně a doručena </w:t>
      </w:r>
      <w:r w:rsidR="002A2909" w:rsidRPr="0EE4E3C5">
        <w:rPr>
          <w:rFonts w:asciiTheme="minorHAnsi" w:eastAsiaTheme="minorEastAsia" w:hAnsiTheme="minorHAnsi" w:cstheme="minorBidi"/>
        </w:rPr>
        <w:t>Uživateli.</w:t>
      </w:r>
    </w:p>
    <w:p w14:paraId="4784233E" w14:textId="47483800" w:rsidR="00AC34E6" w:rsidRDefault="00AC34E6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br w:type="page"/>
      </w:r>
    </w:p>
    <w:p w14:paraId="389922B4" w14:textId="77777777" w:rsidR="00A30075" w:rsidRPr="00A30075" w:rsidRDefault="00A30075" w:rsidP="0EE4E3C5">
      <w:pPr>
        <w:ind w:left="720"/>
        <w:jc w:val="both"/>
        <w:rPr>
          <w:rFonts w:asciiTheme="minorHAnsi" w:eastAsiaTheme="minorEastAsia" w:hAnsiTheme="minorHAnsi" w:cstheme="minorBidi"/>
        </w:rPr>
      </w:pPr>
    </w:p>
    <w:p w14:paraId="3348E661" w14:textId="77777777" w:rsidR="00A30075" w:rsidRPr="00A30075" w:rsidRDefault="00A30075" w:rsidP="0EE4E3C5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</w:rPr>
        <w:t>Čl. 10</w:t>
      </w:r>
    </w:p>
    <w:p w14:paraId="0EBADD73" w14:textId="77777777" w:rsidR="00A30075" w:rsidRPr="00A30075" w:rsidRDefault="00A30075" w:rsidP="0EE4E3C5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</w:rPr>
        <w:t>Doba platnosti Smlouvy</w:t>
      </w:r>
    </w:p>
    <w:p w14:paraId="31CE3FD2" w14:textId="397934FD" w:rsidR="00A30075" w:rsidRPr="00A30075" w:rsidRDefault="00A30075" w:rsidP="0EE4E3C5">
      <w:pPr>
        <w:numPr>
          <w:ilvl w:val="0"/>
          <w:numId w:val="33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Smlouva nabývá platnosti okamžikem jejího sjednání smluvními stranami stvrzeného jejich podpisem pod touto Smlouvou. Od podpisu činí platnost smlouvy jeden kalendářní rok</w:t>
      </w:r>
      <w:r w:rsidR="00247A24" w:rsidRPr="0EE4E3C5">
        <w:rPr>
          <w:rFonts w:asciiTheme="minorHAnsi" w:eastAsiaTheme="minorEastAsia" w:hAnsiTheme="minorHAnsi" w:cstheme="minorBidi"/>
        </w:rPr>
        <w:t xml:space="preserve">. </w:t>
      </w:r>
      <w:r w:rsidRPr="0EE4E3C5">
        <w:rPr>
          <w:rFonts w:asciiTheme="minorHAnsi" w:eastAsiaTheme="minorEastAsia" w:hAnsiTheme="minorHAnsi" w:cstheme="minorBidi"/>
        </w:rPr>
        <w:t xml:space="preserve">Nedílnou součástí je dodatek, který upravuje nasmlouvání služby v průběhu platnosti smlouvy. </w:t>
      </w:r>
    </w:p>
    <w:p w14:paraId="50733A39" w14:textId="77777777" w:rsidR="00A30075" w:rsidRPr="00A30075" w:rsidRDefault="00A30075" w:rsidP="0EE4E3C5">
      <w:pPr>
        <w:numPr>
          <w:ilvl w:val="0"/>
          <w:numId w:val="38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Smluvní strany se dohodly, že takto sjednaná Smlouva nabývá účinnosti dnem: …………………………………………………., </w:t>
      </w:r>
    </w:p>
    <w:p w14:paraId="6F8D7BDD" w14:textId="77777777" w:rsidR="00A30075" w:rsidRPr="00A30075" w:rsidRDefault="00A30075" w:rsidP="0EE4E3C5">
      <w:pPr>
        <w:numPr>
          <w:ilvl w:val="0"/>
          <w:numId w:val="38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V případě, že uzavřená smlouva nebude vypovězena bude platit do: …………………………..</w:t>
      </w:r>
    </w:p>
    <w:p w14:paraId="21D5C15A" w14:textId="77777777" w:rsidR="00A30075" w:rsidRPr="00A30075" w:rsidRDefault="00A30075" w:rsidP="0EE4E3C5">
      <w:pPr>
        <w:spacing w:after="0"/>
        <w:ind w:left="1440"/>
        <w:jc w:val="both"/>
        <w:rPr>
          <w:rFonts w:asciiTheme="minorHAnsi" w:eastAsiaTheme="minorEastAsia" w:hAnsiTheme="minorHAnsi" w:cstheme="minorBidi"/>
        </w:rPr>
      </w:pPr>
    </w:p>
    <w:p w14:paraId="20675B1C" w14:textId="565FE6C3" w:rsidR="00A30075" w:rsidRPr="00A30075" w:rsidRDefault="00DA5B1A" w:rsidP="0EE4E3C5">
      <w:pPr>
        <w:numPr>
          <w:ilvl w:val="0"/>
          <w:numId w:val="33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Uživatel</w:t>
      </w:r>
      <w:r w:rsidR="00A30075" w:rsidRPr="0EE4E3C5">
        <w:rPr>
          <w:rFonts w:asciiTheme="minorHAnsi" w:eastAsiaTheme="minorEastAsia" w:hAnsiTheme="minorHAnsi" w:cstheme="minorBidi"/>
        </w:rPr>
        <w:t xml:space="preserve"> nemůže postoupit svá práva z této Smlouvy na třetí osobu.</w:t>
      </w:r>
    </w:p>
    <w:p w14:paraId="381F0A9A" w14:textId="77777777" w:rsidR="00A30075" w:rsidRPr="00A30075" w:rsidRDefault="00A30075" w:rsidP="0EE4E3C5">
      <w:pPr>
        <w:spacing w:after="0"/>
        <w:ind w:left="720"/>
        <w:jc w:val="both"/>
        <w:rPr>
          <w:rFonts w:asciiTheme="minorHAnsi" w:eastAsiaTheme="minorEastAsia" w:hAnsiTheme="minorHAnsi" w:cstheme="minorBidi"/>
        </w:rPr>
      </w:pPr>
    </w:p>
    <w:p w14:paraId="19E69016" w14:textId="77777777" w:rsidR="00A30075" w:rsidRPr="00A30075" w:rsidRDefault="00A30075" w:rsidP="0EE4E3C5">
      <w:pPr>
        <w:numPr>
          <w:ilvl w:val="0"/>
          <w:numId w:val="33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Nabytím platnosti a účinnosti této Smlouvy se ruší všechny dosavadní Smlouvy uzavřené mezi smluvními stranami.</w:t>
      </w:r>
    </w:p>
    <w:p w14:paraId="3D32632D" w14:textId="77777777" w:rsidR="00A30075" w:rsidRPr="00A30075" w:rsidRDefault="00A30075" w:rsidP="0EE4E3C5">
      <w:pPr>
        <w:ind w:left="720"/>
        <w:jc w:val="both"/>
        <w:rPr>
          <w:rFonts w:asciiTheme="minorHAnsi" w:eastAsiaTheme="minorEastAsia" w:hAnsiTheme="minorHAnsi" w:cstheme="minorBidi"/>
        </w:rPr>
      </w:pPr>
    </w:p>
    <w:p w14:paraId="73DF5356" w14:textId="77777777" w:rsidR="00A30075" w:rsidRPr="00A30075" w:rsidRDefault="00A30075" w:rsidP="0EE4E3C5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</w:rPr>
        <w:t>Čl. 11</w:t>
      </w:r>
    </w:p>
    <w:p w14:paraId="598CEE45" w14:textId="77777777" w:rsidR="00A30075" w:rsidRPr="00A30075" w:rsidRDefault="00A30075" w:rsidP="0EE4E3C5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EE4E3C5">
        <w:rPr>
          <w:rFonts w:asciiTheme="minorHAnsi" w:eastAsiaTheme="minorEastAsia" w:hAnsiTheme="minorHAnsi" w:cstheme="minorBidi"/>
          <w:b/>
          <w:bCs/>
        </w:rPr>
        <w:t>Ostatní ustanovení</w:t>
      </w:r>
    </w:p>
    <w:p w14:paraId="0E9DB9CA" w14:textId="3CBA74CA" w:rsidR="00A30075" w:rsidRPr="00A30075" w:rsidRDefault="00DA5B1A" w:rsidP="0EE4E3C5">
      <w:pPr>
        <w:numPr>
          <w:ilvl w:val="0"/>
          <w:numId w:val="42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Uživatel</w:t>
      </w:r>
      <w:r w:rsidR="00A30075" w:rsidRPr="0EE4E3C5">
        <w:rPr>
          <w:rFonts w:asciiTheme="minorHAnsi" w:eastAsiaTheme="minorEastAsia" w:hAnsiTheme="minorHAnsi" w:cstheme="minorBidi"/>
        </w:rPr>
        <w:t xml:space="preserve">, dle svých možností a schopností, spolupracuje na naplňování této Smlouvy. </w:t>
      </w:r>
    </w:p>
    <w:p w14:paraId="53ED435D" w14:textId="77777777" w:rsidR="00A30075" w:rsidRPr="00A30075" w:rsidRDefault="00A30075" w:rsidP="0EE4E3C5">
      <w:pPr>
        <w:spacing w:after="0"/>
        <w:ind w:left="720"/>
        <w:jc w:val="both"/>
        <w:rPr>
          <w:rFonts w:asciiTheme="minorHAnsi" w:eastAsiaTheme="minorEastAsia" w:hAnsiTheme="minorHAnsi" w:cstheme="minorBidi"/>
        </w:rPr>
      </w:pPr>
    </w:p>
    <w:p w14:paraId="503E1D7A" w14:textId="77777777" w:rsidR="00A30075" w:rsidRPr="00A30075" w:rsidRDefault="00A30075" w:rsidP="0EE4E3C5">
      <w:pPr>
        <w:numPr>
          <w:ilvl w:val="0"/>
          <w:numId w:val="42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Smlouva je vyhotovena ve dvou vyhotoveních s platností originálu. Každá smluvní strana obdrží jedno vyhotovení.</w:t>
      </w:r>
    </w:p>
    <w:p w14:paraId="79FDB13A" w14:textId="77777777" w:rsidR="00A30075" w:rsidRPr="00A30075" w:rsidRDefault="00A30075" w:rsidP="0EE4E3C5">
      <w:pPr>
        <w:spacing w:after="0"/>
        <w:ind w:left="720"/>
        <w:jc w:val="both"/>
        <w:rPr>
          <w:rFonts w:asciiTheme="minorHAnsi" w:eastAsiaTheme="minorEastAsia" w:hAnsiTheme="minorHAnsi" w:cstheme="minorBidi"/>
        </w:rPr>
      </w:pPr>
    </w:p>
    <w:p w14:paraId="1484EB18" w14:textId="77777777" w:rsidR="00A30075" w:rsidRPr="00A30075" w:rsidRDefault="00A30075" w:rsidP="0EE4E3C5">
      <w:pPr>
        <w:numPr>
          <w:ilvl w:val="0"/>
          <w:numId w:val="42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Smlouva může být měněna či zrušena pouze písemně, a to číslovanými dodatky, jež jsou její nedílnou součástí.</w:t>
      </w:r>
    </w:p>
    <w:p w14:paraId="4A3BB649" w14:textId="77777777" w:rsidR="00A30075" w:rsidRPr="00A30075" w:rsidRDefault="00A30075" w:rsidP="0EE4E3C5">
      <w:pPr>
        <w:spacing w:after="0"/>
        <w:ind w:left="720"/>
        <w:jc w:val="both"/>
        <w:rPr>
          <w:rFonts w:asciiTheme="minorHAnsi" w:eastAsiaTheme="minorEastAsia" w:hAnsiTheme="minorHAnsi" w:cstheme="minorBidi"/>
        </w:rPr>
      </w:pPr>
    </w:p>
    <w:p w14:paraId="6FCCDBB1" w14:textId="71DE1ECF" w:rsidR="00A30075" w:rsidRPr="00A30075" w:rsidRDefault="00DA5B1A" w:rsidP="0EE4E3C5">
      <w:pPr>
        <w:numPr>
          <w:ilvl w:val="0"/>
          <w:numId w:val="42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Uživatel</w:t>
      </w:r>
      <w:r w:rsidR="00A30075" w:rsidRPr="0EE4E3C5">
        <w:rPr>
          <w:rFonts w:asciiTheme="minorHAnsi" w:eastAsiaTheme="minorEastAsia" w:hAnsiTheme="minorHAnsi" w:cstheme="minorBidi"/>
        </w:rPr>
        <w:t xml:space="preserve"> podpisem Smlouvy souhlasí se zpracováním, evidencí a archivací osobních a citlivých údajů nutných k provozování sociální služby a byl seznámen s možností nahlížet do dokumentace, kterou o něm organizace vede, viz čl. 8 této Smlouvy.</w:t>
      </w:r>
    </w:p>
    <w:p w14:paraId="211518F4" w14:textId="77777777" w:rsidR="00A30075" w:rsidRPr="00A30075" w:rsidRDefault="00A30075" w:rsidP="0EE4E3C5">
      <w:pPr>
        <w:spacing w:after="0"/>
        <w:ind w:left="720"/>
        <w:jc w:val="both"/>
        <w:rPr>
          <w:rFonts w:asciiTheme="minorHAnsi" w:eastAsiaTheme="minorEastAsia" w:hAnsiTheme="minorHAnsi" w:cstheme="minorBidi"/>
        </w:rPr>
      </w:pPr>
    </w:p>
    <w:p w14:paraId="416B01A9" w14:textId="77777777" w:rsidR="00A30075" w:rsidRPr="00A30075" w:rsidRDefault="00A30075" w:rsidP="0EE4E3C5">
      <w:pPr>
        <w:numPr>
          <w:ilvl w:val="0"/>
          <w:numId w:val="42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V otázkách, které tato Smlouva výslovně neupravuje, se práva a povinnosti smluvních stran z této Smlouvy vyplývající řídí příslušnými ustanoveními občanského zákoníku, zákona č. 108/2006 Sb., o sociálních službách a dalšími obecně závaznými předpisy České republiky v platném znění.</w:t>
      </w:r>
    </w:p>
    <w:p w14:paraId="412B9300" w14:textId="77777777" w:rsidR="00A30075" w:rsidRPr="00A30075" w:rsidRDefault="00A30075" w:rsidP="0EE4E3C5">
      <w:pPr>
        <w:spacing w:after="0"/>
        <w:ind w:left="720"/>
        <w:jc w:val="both"/>
        <w:rPr>
          <w:rFonts w:asciiTheme="minorHAnsi" w:eastAsiaTheme="minorEastAsia" w:hAnsiTheme="minorHAnsi" w:cstheme="minorBidi"/>
        </w:rPr>
      </w:pPr>
    </w:p>
    <w:p w14:paraId="3FB34257" w14:textId="77777777" w:rsidR="00A30075" w:rsidRPr="00A30075" w:rsidRDefault="00A30075" w:rsidP="0EE4E3C5">
      <w:pPr>
        <w:numPr>
          <w:ilvl w:val="0"/>
          <w:numId w:val="42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Smluvní strany prohlašují, že Smlouva vyjadřuje jejich pravou a svobodnou vůli a že Smlouvu neuzavřely v tísni za nápadně nevýhodných podmínek.</w:t>
      </w:r>
    </w:p>
    <w:p w14:paraId="5B04C731" w14:textId="77777777" w:rsidR="00A30075" w:rsidRPr="00A30075" w:rsidRDefault="00A30075" w:rsidP="0EE4E3C5">
      <w:pPr>
        <w:spacing w:after="0"/>
        <w:ind w:left="720"/>
        <w:jc w:val="both"/>
        <w:rPr>
          <w:rFonts w:asciiTheme="minorHAnsi" w:eastAsiaTheme="minorEastAsia" w:hAnsiTheme="minorHAnsi" w:cstheme="minorBidi"/>
        </w:rPr>
      </w:pPr>
    </w:p>
    <w:p w14:paraId="615A767E" w14:textId="77777777" w:rsidR="00A30075" w:rsidRPr="00A30075" w:rsidRDefault="00A30075" w:rsidP="0EE4E3C5">
      <w:pPr>
        <w:numPr>
          <w:ilvl w:val="0"/>
          <w:numId w:val="42"/>
        </w:numPr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Smluvní strany prohlašují, že Smlouvu přečetly, jejímu obsahu rozumí a s obsahem souhlasí, což stvrzují svými vlastnoručními podpisy.</w:t>
      </w:r>
    </w:p>
    <w:p w14:paraId="6680BBDA" w14:textId="77777777" w:rsidR="00A30075" w:rsidRPr="00A30075" w:rsidRDefault="00A30075" w:rsidP="0EE4E3C5">
      <w:pPr>
        <w:jc w:val="both"/>
        <w:rPr>
          <w:rFonts w:asciiTheme="minorHAnsi" w:eastAsiaTheme="minorEastAsia" w:hAnsiTheme="minorHAnsi" w:cstheme="minorBidi"/>
        </w:rPr>
      </w:pPr>
    </w:p>
    <w:p w14:paraId="73B3929A" w14:textId="77777777" w:rsidR="00A30075" w:rsidRPr="00A30075" w:rsidRDefault="00A30075" w:rsidP="0EE4E3C5">
      <w:pPr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V Praze, dne </w:t>
      </w:r>
    </w:p>
    <w:p w14:paraId="4B0C1A2D" w14:textId="77777777" w:rsidR="00A30075" w:rsidRPr="00A30075" w:rsidRDefault="00A30075" w:rsidP="0EE4E3C5">
      <w:pPr>
        <w:jc w:val="both"/>
        <w:rPr>
          <w:rFonts w:asciiTheme="minorHAnsi" w:eastAsiaTheme="minorEastAsia" w:hAnsiTheme="minorHAnsi" w:cstheme="minorBidi"/>
        </w:rPr>
      </w:pPr>
    </w:p>
    <w:p w14:paraId="2A55107B" w14:textId="031ACF22" w:rsidR="00A30075" w:rsidRPr="00A30075" w:rsidRDefault="00A30075" w:rsidP="0EE4E3C5">
      <w:pPr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Podpis </w:t>
      </w:r>
      <w:r w:rsidR="00821171" w:rsidRPr="0EE4E3C5">
        <w:rPr>
          <w:rFonts w:asciiTheme="minorHAnsi" w:eastAsiaTheme="minorEastAsia" w:hAnsiTheme="minorHAnsi" w:cstheme="minorBidi"/>
        </w:rPr>
        <w:t>Uživatele</w:t>
      </w:r>
      <w:r w:rsidRPr="0EE4E3C5">
        <w:rPr>
          <w:rFonts w:asciiTheme="minorHAnsi" w:eastAsiaTheme="minorEastAsia" w:hAnsiTheme="minorHAnsi" w:cstheme="minorBidi"/>
        </w:rPr>
        <w:t xml:space="preserve"> (popř. grafický znak)…………………………………………………</w:t>
      </w:r>
      <w:r w:rsidR="00821171" w:rsidRPr="0EE4E3C5">
        <w:rPr>
          <w:rFonts w:asciiTheme="minorHAnsi" w:eastAsiaTheme="minorEastAsia" w:hAnsiTheme="minorHAnsi" w:cstheme="minorBidi"/>
        </w:rPr>
        <w:t>…………</w:t>
      </w:r>
    </w:p>
    <w:p w14:paraId="23617F33" w14:textId="77777777" w:rsidR="00821171" w:rsidRDefault="00821171" w:rsidP="0EE4E3C5">
      <w:pPr>
        <w:jc w:val="both"/>
        <w:rPr>
          <w:rFonts w:asciiTheme="minorHAnsi" w:eastAsiaTheme="minorEastAsia" w:hAnsiTheme="minorHAnsi" w:cstheme="minorBidi"/>
        </w:rPr>
      </w:pPr>
    </w:p>
    <w:p w14:paraId="1C661A40" w14:textId="02D26BB3" w:rsidR="00A30075" w:rsidRPr="00A30075" w:rsidRDefault="00A30075" w:rsidP="0EE4E3C5">
      <w:pPr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Podpis Opatrovníka</w:t>
      </w:r>
      <w:r w:rsidR="005E7E54" w:rsidRPr="0EE4E3C5">
        <w:rPr>
          <w:rFonts w:asciiTheme="minorHAnsi" w:eastAsiaTheme="minorEastAsia" w:hAnsiTheme="minorHAnsi" w:cstheme="minorBidi"/>
        </w:rPr>
        <w:t>/</w:t>
      </w:r>
      <w:r w:rsidR="00821171" w:rsidRPr="0EE4E3C5">
        <w:rPr>
          <w:rFonts w:asciiTheme="minorHAnsi" w:eastAsiaTheme="minorEastAsia" w:hAnsiTheme="minorHAnsi" w:cstheme="minorBidi"/>
        </w:rPr>
        <w:t>zákonného zástupce</w:t>
      </w:r>
      <w:r w:rsidR="005E7E54" w:rsidRPr="0EE4E3C5">
        <w:rPr>
          <w:rFonts w:asciiTheme="minorHAnsi" w:eastAsiaTheme="minorEastAsia" w:hAnsiTheme="minorHAnsi" w:cstheme="minorBidi"/>
        </w:rPr>
        <w:t>/rodiče</w:t>
      </w:r>
      <w:r w:rsidRPr="0EE4E3C5">
        <w:rPr>
          <w:rFonts w:asciiTheme="minorHAnsi" w:eastAsiaTheme="minorEastAsia" w:hAnsiTheme="minorHAnsi" w:cstheme="minorBidi"/>
        </w:rPr>
        <w:t>………………………………………………</w:t>
      </w:r>
      <w:r w:rsidR="005E7E54" w:rsidRPr="0EE4E3C5">
        <w:rPr>
          <w:rFonts w:asciiTheme="minorHAnsi" w:eastAsiaTheme="minorEastAsia" w:hAnsiTheme="minorHAnsi" w:cstheme="minorBidi"/>
        </w:rPr>
        <w:t>..</w:t>
      </w:r>
    </w:p>
    <w:p w14:paraId="7A634070" w14:textId="77777777" w:rsidR="00821171" w:rsidRDefault="00821171" w:rsidP="0EE4E3C5">
      <w:pPr>
        <w:jc w:val="both"/>
        <w:rPr>
          <w:rFonts w:asciiTheme="minorHAnsi" w:eastAsiaTheme="minorEastAsia" w:hAnsiTheme="minorHAnsi" w:cstheme="minorBidi"/>
        </w:rPr>
      </w:pPr>
    </w:p>
    <w:p w14:paraId="1409BB61" w14:textId="39821EE5" w:rsidR="00A30075" w:rsidRPr="00A30075" w:rsidRDefault="00A30075" w:rsidP="0EE4E3C5">
      <w:pPr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Podpis a razítko Poskytovatele ………………………………………………………</w:t>
      </w:r>
      <w:r w:rsidR="00821171" w:rsidRPr="0EE4E3C5">
        <w:rPr>
          <w:rFonts w:asciiTheme="minorHAnsi" w:eastAsiaTheme="minorEastAsia" w:hAnsiTheme="minorHAnsi" w:cstheme="minorBidi"/>
        </w:rPr>
        <w:t>…………..</w:t>
      </w:r>
    </w:p>
    <w:p w14:paraId="54663F92" w14:textId="77777777" w:rsidR="00A30075" w:rsidRPr="00A30075" w:rsidRDefault="00A30075" w:rsidP="0EE4E3C5">
      <w:pPr>
        <w:jc w:val="both"/>
        <w:rPr>
          <w:rFonts w:asciiTheme="minorHAnsi" w:eastAsiaTheme="minorEastAsia" w:hAnsiTheme="minorHAnsi" w:cstheme="minorBidi"/>
        </w:rPr>
      </w:pPr>
    </w:p>
    <w:p w14:paraId="71A19AE1" w14:textId="77777777" w:rsidR="00A30075" w:rsidRPr="00A30075" w:rsidRDefault="00A30075" w:rsidP="0EE4E3C5">
      <w:pPr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Přílohy smlouvy : </w:t>
      </w:r>
    </w:p>
    <w:p w14:paraId="4A4697EA" w14:textId="77777777" w:rsidR="00821171" w:rsidRDefault="00A30075" w:rsidP="0EE4E3C5">
      <w:pPr>
        <w:pStyle w:val="Odstavecseseznamem"/>
        <w:numPr>
          <w:ilvl w:val="0"/>
          <w:numId w:val="30"/>
        </w:numPr>
        <w:spacing w:line="360" w:lineRule="auto"/>
        <w:ind w:left="714" w:hanging="357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Číslovaný dodatek o nasmlouvaném čase využívání služby</w:t>
      </w:r>
    </w:p>
    <w:p w14:paraId="04E5AAAC" w14:textId="6B614A19" w:rsidR="00821171" w:rsidRPr="00821171" w:rsidRDefault="00A30075" w:rsidP="0EE4E3C5">
      <w:pPr>
        <w:pStyle w:val="Odstavecseseznamem"/>
        <w:numPr>
          <w:ilvl w:val="0"/>
          <w:numId w:val="30"/>
        </w:numPr>
        <w:spacing w:line="360" w:lineRule="auto"/>
        <w:ind w:left="714" w:hanging="357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  <w:color w:val="000000" w:themeColor="text1"/>
        </w:rPr>
        <w:t>Ceník</w:t>
      </w:r>
      <w:r w:rsidR="2329ED06" w:rsidRPr="0EE4E3C5">
        <w:rPr>
          <w:rFonts w:asciiTheme="minorHAnsi" w:eastAsiaTheme="minorEastAsia" w:hAnsiTheme="minorHAnsi" w:cstheme="minorBidi"/>
          <w:color w:val="000000" w:themeColor="text1"/>
        </w:rPr>
        <w:t xml:space="preserve"> základních služeb</w:t>
      </w:r>
    </w:p>
    <w:p w14:paraId="7079CC7A" w14:textId="77777777" w:rsidR="00821171" w:rsidRPr="00821171" w:rsidRDefault="00A30075" w:rsidP="0EE4E3C5">
      <w:pPr>
        <w:pStyle w:val="Odstavecseseznamem"/>
        <w:numPr>
          <w:ilvl w:val="0"/>
          <w:numId w:val="30"/>
        </w:numPr>
        <w:spacing w:line="360" w:lineRule="auto"/>
        <w:ind w:left="714" w:hanging="357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  <w:color w:val="000000" w:themeColor="text1"/>
        </w:rPr>
        <w:t xml:space="preserve">Informovaný souhlas se zveřejňováním fotografií </w:t>
      </w:r>
    </w:p>
    <w:p w14:paraId="66AD676D" w14:textId="77777777" w:rsidR="00821171" w:rsidRPr="00821171" w:rsidRDefault="00A30075" w:rsidP="0EE4E3C5">
      <w:pPr>
        <w:pStyle w:val="Odstavecseseznamem"/>
        <w:numPr>
          <w:ilvl w:val="0"/>
          <w:numId w:val="30"/>
        </w:numPr>
        <w:spacing w:line="360" w:lineRule="auto"/>
        <w:ind w:left="714" w:hanging="357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  <w:color w:val="000000" w:themeColor="text1"/>
        </w:rPr>
        <w:t>Pravidla soužití</w:t>
      </w:r>
    </w:p>
    <w:p w14:paraId="66788687" w14:textId="2281BFF2" w:rsidR="00A30075" w:rsidRPr="00821171" w:rsidRDefault="00A30075" w:rsidP="0EE4E3C5">
      <w:pPr>
        <w:pStyle w:val="Odstavecseseznamem"/>
        <w:numPr>
          <w:ilvl w:val="0"/>
          <w:numId w:val="30"/>
        </w:numPr>
        <w:spacing w:line="360" w:lineRule="auto"/>
        <w:ind w:left="714" w:hanging="357"/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  <w:color w:val="000000" w:themeColor="text1"/>
        </w:rPr>
        <w:t>Postup při vyřizování stížností</w:t>
      </w:r>
    </w:p>
    <w:p w14:paraId="2D7501EF" w14:textId="558AF601" w:rsidR="0EE4E3C5" w:rsidRDefault="0EE4E3C5" w:rsidP="0EE4E3C5">
      <w:pPr>
        <w:spacing w:after="0" w:line="240" w:lineRule="auto"/>
        <w:rPr>
          <w:color w:val="000000" w:themeColor="text1"/>
        </w:rPr>
      </w:pPr>
    </w:p>
    <w:p w14:paraId="5EA9A7F7" w14:textId="55AE6D01" w:rsidR="0EE4E3C5" w:rsidRDefault="0EE4E3C5" w:rsidP="0EE4E3C5">
      <w:pPr>
        <w:spacing w:after="0" w:line="240" w:lineRule="auto"/>
        <w:rPr>
          <w:color w:val="000000" w:themeColor="text1"/>
        </w:rPr>
      </w:pPr>
    </w:p>
    <w:p w14:paraId="0C69321D" w14:textId="477A6D5A" w:rsidR="72020633" w:rsidRDefault="72020633" w:rsidP="0EE4E3C5">
      <w:pPr>
        <w:spacing w:after="0" w:line="240" w:lineRule="auto"/>
      </w:pPr>
      <w:r w:rsidRPr="0EE4E3C5">
        <w:rPr>
          <w:color w:val="000000" w:themeColor="text1"/>
        </w:rPr>
        <w:t>Aktualizováno dne 23. 5. 2023, schváleno správní radou střediska dne 24. 5. 2023.</w:t>
      </w:r>
    </w:p>
    <w:p w14:paraId="7F4C0AC0" w14:textId="1CA1F742" w:rsidR="0EE4E3C5" w:rsidRDefault="0EE4E3C5" w:rsidP="0EE4E3C5">
      <w:pPr>
        <w:spacing w:line="360" w:lineRule="auto"/>
        <w:jc w:val="both"/>
      </w:pPr>
    </w:p>
    <w:p w14:paraId="1F59E965" w14:textId="77777777" w:rsidR="00AC34E6" w:rsidRDefault="00AC34E6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br w:type="page"/>
      </w:r>
    </w:p>
    <w:p w14:paraId="575B81C2" w14:textId="77777777" w:rsidR="00AC34E6" w:rsidRDefault="00AC34E6" w:rsidP="00AC34E6">
      <w:pPr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</w:pPr>
    </w:p>
    <w:p w14:paraId="70938EE1" w14:textId="723611E8" w:rsidR="005061F8" w:rsidRPr="00AC34E6" w:rsidRDefault="005061F8" w:rsidP="00AC34E6">
      <w:pPr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  <w:t xml:space="preserve">Příloha č. 1  - Dodatek o nasmlouvání termínů, odebírání stravy v  pobytové Odlehčovací službě </w:t>
      </w:r>
    </w:p>
    <w:p w14:paraId="7E288262" w14:textId="759779AC" w:rsidR="00A30075" w:rsidRPr="005061F8" w:rsidRDefault="00A30075" w:rsidP="0EE4E3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Theme="minorEastAsia" w:hAnsiTheme="minorHAnsi" w:cstheme="minorBidi"/>
          <w:color w:val="000000"/>
        </w:rPr>
      </w:pPr>
      <w:r w:rsidRPr="0EE4E3C5">
        <w:rPr>
          <w:rFonts w:asciiTheme="minorHAnsi" w:eastAsiaTheme="minorEastAsia" w:hAnsiTheme="minorHAnsi" w:cstheme="minorBidi"/>
          <w:color w:val="000000" w:themeColor="text1"/>
        </w:rPr>
        <w:t xml:space="preserve">Dodatek č………………ke smlouvě </w:t>
      </w:r>
      <w:r w:rsidR="00AC34E6">
        <w:rPr>
          <w:rFonts w:asciiTheme="minorHAnsi" w:eastAsiaTheme="minorEastAsia" w:hAnsiTheme="minorHAnsi" w:cstheme="minorBidi"/>
          <w:color w:val="000000" w:themeColor="text1"/>
        </w:rPr>
        <w:t>č………………………………………….</w:t>
      </w:r>
      <w:r w:rsidRPr="0EE4E3C5">
        <w:rPr>
          <w:rFonts w:asciiTheme="minorHAnsi" w:eastAsiaTheme="minorEastAsia" w:hAnsiTheme="minorHAnsi" w:cstheme="minorBidi"/>
          <w:color w:val="000000" w:themeColor="text1"/>
        </w:rPr>
        <w:t>uzavřené dne………………</w:t>
      </w:r>
    </w:p>
    <w:p w14:paraId="731EF018" w14:textId="77777777" w:rsidR="00A30075" w:rsidRPr="00A30075" w:rsidRDefault="00A30075" w:rsidP="0EE4E3C5">
      <w:pPr>
        <w:pBdr>
          <w:top w:val="nil"/>
          <w:left w:val="nil"/>
          <w:bottom w:val="nil"/>
          <w:right w:val="nil"/>
          <w:between w:val="nil"/>
        </w:pBdr>
        <w:tabs>
          <w:tab w:val="left" w:pos="8325"/>
        </w:tabs>
        <w:spacing w:line="360" w:lineRule="auto"/>
        <w:rPr>
          <w:rFonts w:asciiTheme="minorHAnsi" w:eastAsiaTheme="minorEastAsia" w:hAnsiTheme="minorHAnsi" w:cstheme="minorBidi"/>
          <w:b/>
          <w:bCs/>
          <w:color w:val="000000"/>
          <w:u w:val="single"/>
        </w:rPr>
      </w:pPr>
      <w:r w:rsidRPr="0EE4E3C5"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  <w:t>Měsíc:………………………………….</w:t>
      </w:r>
    </w:p>
    <w:tbl>
      <w:tblPr>
        <w:tblStyle w:val="Mkatabulky"/>
        <w:tblW w:w="9630" w:type="dxa"/>
        <w:tblLook w:val="04A0" w:firstRow="1" w:lastRow="0" w:firstColumn="1" w:lastColumn="0" w:noHBand="0" w:noVBand="1"/>
      </w:tblPr>
      <w:tblGrid>
        <w:gridCol w:w="3570"/>
        <w:gridCol w:w="1260"/>
        <w:gridCol w:w="1724"/>
        <w:gridCol w:w="3076"/>
      </w:tblGrid>
      <w:tr w:rsidR="00A30075" w:rsidRPr="00A30075" w14:paraId="282CCC6E" w14:textId="77777777" w:rsidTr="0EE4E3C5">
        <w:tc>
          <w:tcPr>
            <w:tcW w:w="3570" w:type="dxa"/>
          </w:tcPr>
          <w:p w14:paraId="04EDCAB9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  <w:tc>
          <w:tcPr>
            <w:tcW w:w="1260" w:type="dxa"/>
          </w:tcPr>
          <w:p w14:paraId="3186D461" w14:textId="77777777" w:rsidR="00A30075" w:rsidRPr="00A30075" w:rsidRDefault="00A30075" w:rsidP="0EE4E3C5">
            <w:pPr>
              <w:tabs>
                <w:tab w:val="left" w:pos="1320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  <w:r w:rsidRPr="0EE4E3C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nástup </w:t>
            </w:r>
          </w:p>
        </w:tc>
        <w:tc>
          <w:tcPr>
            <w:tcW w:w="1724" w:type="dxa"/>
          </w:tcPr>
          <w:p w14:paraId="1C8E576B" w14:textId="77777777" w:rsidR="00A30075" w:rsidRPr="00A30075" w:rsidRDefault="00A30075" w:rsidP="0EE4E3C5">
            <w:pPr>
              <w:tabs>
                <w:tab w:val="left" w:pos="1320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  <w:r w:rsidRPr="0EE4E3C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ukončení</w:t>
            </w:r>
          </w:p>
        </w:tc>
        <w:tc>
          <w:tcPr>
            <w:tcW w:w="3076" w:type="dxa"/>
          </w:tcPr>
          <w:p w14:paraId="1BBC76F8" w14:textId="77777777" w:rsidR="00A30075" w:rsidRPr="00A30075" w:rsidRDefault="00A30075" w:rsidP="0EE4E3C5">
            <w:pPr>
              <w:tabs>
                <w:tab w:val="left" w:pos="1320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  <w:r w:rsidRPr="0EE4E3C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termíny</w:t>
            </w:r>
          </w:p>
        </w:tc>
      </w:tr>
      <w:tr w:rsidR="00A30075" w:rsidRPr="00A30075" w14:paraId="19A1A11F" w14:textId="77777777" w:rsidTr="0EE4E3C5">
        <w:trPr>
          <w:trHeight w:val="487"/>
        </w:trPr>
        <w:tc>
          <w:tcPr>
            <w:tcW w:w="3570" w:type="dxa"/>
          </w:tcPr>
          <w:p w14:paraId="59AB649D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  <w:r w:rsidRPr="0EE4E3C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Pondělí </w:t>
            </w:r>
          </w:p>
        </w:tc>
        <w:tc>
          <w:tcPr>
            <w:tcW w:w="1260" w:type="dxa"/>
          </w:tcPr>
          <w:p w14:paraId="1F3FADE8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  <w:tc>
          <w:tcPr>
            <w:tcW w:w="1724" w:type="dxa"/>
          </w:tcPr>
          <w:p w14:paraId="68FF7312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  <w:tc>
          <w:tcPr>
            <w:tcW w:w="3076" w:type="dxa"/>
          </w:tcPr>
          <w:p w14:paraId="2AEE78EB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</w:tr>
      <w:tr w:rsidR="00A30075" w:rsidRPr="00A30075" w14:paraId="7DD90A19" w14:textId="77777777" w:rsidTr="0EE4E3C5">
        <w:tc>
          <w:tcPr>
            <w:tcW w:w="3570" w:type="dxa"/>
          </w:tcPr>
          <w:p w14:paraId="68AEDC41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  <w:r w:rsidRPr="0EE4E3C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Úterý </w:t>
            </w:r>
          </w:p>
        </w:tc>
        <w:tc>
          <w:tcPr>
            <w:tcW w:w="1260" w:type="dxa"/>
          </w:tcPr>
          <w:p w14:paraId="17449A15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  <w:tc>
          <w:tcPr>
            <w:tcW w:w="1724" w:type="dxa"/>
          </w:tcPr>
          <w:p w14:paraId="3DD7E3C2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  <w:tc>
          <w:tcPr>
            <w:tcW w:w="3076" w:type="dxa"/>
          </w:tcPr>
          <w:p w14:paraId="1E4951EF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</w:tr>
      <w:tr w:rsidR="00A30075" w:rsidRPr="00A30075" w14:paraId="5F42B786" w14:textId="77777777" w:rsidTr="0EE4E3C5">
        <w:tc>
          <w:tcPr>
            <w:tcW w:w="3570" w:type="dxa"/>
          </w:tcPr>
          <w:p w14:paraId="0A655DD7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  <w:r w:rsidRPr="0EE4E3C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Středa </w:t>
            </w:r>
          </w:p>
        </w:tc>
        <w:tc>
          <w:tcPr>
            <w:tcW w:w="1260" w:type="dxa"/>
          </w:tcPr>
          <w:p w14:paraId="6DCDC536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  <w:tc>
          <w:tcPr>
            <w:tcW w:w="1724" w:type="dxa"/>
          </w:tcPr>
          <w:p w14:paraId="0A13AD18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  <w:tc>
          <w:tcPr>
            <w:tcW w:w="3076" w:type="dxa"/>
          </w:tcPr>
          <w:p w14:paraId="2FE42A97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</w:tr>
      <w:tr w:rsidR="00A30075" w:rsidRPr="00A30075" w14:paraId="00263520" w14:textId="77777777" w:rsidTr="0EE4E3C5">
        <w:tc>
          <w:tcPr>
            <w:tcW w:w="3570" w:type="dxa"/>
          </w:tcPr>
          <w:p w14:paraId="1D877343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  <w:r w:rsidRPr="0EE4E3C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Čtvrtek</w:t>
            </w:r>
          </w:p>
        </w:tc>
        <w:tc>
          <w:tcPr>
            <w:tcW w:w="1260" w:type="dxa"/>
          </w:tcPr>
          <w:p w14:paraId="705D942C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  <w:tc>
          <w:tcPr>
            <w:tcW w:w="1724" w:type="dxa"/>
          </w:tcPr>
          <w:p w14:paraId="510A5D16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  <w:tc>
          <w:tcPr>
            <w:tcW w:w="3076" w:type="dxa"/>
          </w:tcPr>
          <w:p w14:paraId="15A1EDA3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</w:tr>
      <w:tr w:rsidR="00A30075" w:rsidRPr="00A30075" w14:paraId="2EDCD395" w14:textId="77777777" w:rsidTr="0EE4E3C5">
        <w:tc>
          <w:tcPr>
            <w:tcW w:w="3570" w:type="dxa"/>
          </w:tcPr>
          <w:p w14:paraId="54D0B4DC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  <w:r w:rsidRPr="0EE4E3C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Pátek</w:t>
            </w:r>
          </w:p>
        </w:tc>
        <w:tc>
          <w:tcPr>
            <w:tcW w:w="1260" w:type="dxa"/>
          </w:tcPr>
          <w:p w14:paraId="65B74A84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  <w:tc>
          <w:tcPr>
            <w:tcW w:w="1724" w:type="dxa"/>
          </w:tcPr>
          <w:p w14:paraId="43B29613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  <w:tc>
          <w:tcPr>
            <w:tcW w:w="3076" w:type="dxa"/>
          </w:tcPr>
          <w:p w14:paraId="353434DD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</w:tr>
      <w:tr w:rsidR="00A30075" w:rsidRPr="00A30075" w14:paraId="71B73309" w14:textId="77777777" w:rsidTr="0EE4E3C5">
        <w:tc>
          <w:tcPr>
            <w:tcW w:w="3570" w:type="dxa"/>
          </w:tcPr>
          <w:p w14:paraId="68ADD80A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  <w:r w:rsidRPr="0EE4E3C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Sobota</w:t>
            </w:r>
          </w:p>
        </w:tc>
        <w:tc>
          <w:tcPr>
            <w:tcW w:w="1260" w:type="dxa"/>
          </w:tcPr>
          <w:p w14:paraId="7045DA76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  <w:tc>
          <w:tcPr>
            <w:tcW w:w="1724" w:type="dxa"/>
          </w:tcPr>
          <w:p w14:paraId="42DAD11C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  <w:tc>
          <w:tcPr>
            <w:tcW w:w="3076" w:type="dxa"/>
          </w:tcPr>
          <w:p w14:paraId="5F94FCE8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</w:tr>
      <w:tr w:rsidR="00A30075" w:rsidRPr="00A30075" w14:paraId="51C421C6" w14:textId="77777777" w:rsidTr="0EE4E3C5">
        <w:tc>
          <w:tcPr>
            <w:tcW w:w="3570" w:type="dxa"/>
          </w:tcPr>
          <w:p w14:paraId="1C2DC98C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  <w:r w:rsidRPr="0EE4E3C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Neděle </w:t>
            </w:r>
          </w:p>
        </w:tc>
        <w:tc>
          <w:tcPr>
            <w:tcW w:w="1260" w:type="dxa"/>
          </w:tcPr>
          <w:p w14:paraId="2399BB48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  <w:tc>
          <w:tcPr>
            <w:tcW w:w="1724" w:type="dxa"/>
          </w:tcPr>
          <w:p w14:paraId="5BB26E34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  <w:tc>
          <w:tcPr>
            <w:tcW w:w="3076" w:type="dxa"/>
          </w:tcPr>
          <w:p w14:paraId="673AB1CE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</w:tr>
    </w:tbl>
    <w:p w14:paraId="6630AA5A" w14:textId="7404336E" w:rsidR="005061F8" w:rsidRDefault="00A30075" w:rsidP="0EE4E3C5">
      <w:pPr>
        <w:pBdr>
          <w:top w:val="nil"/>
          <w:left w:val="nil"/>
          <w:bottom w:val="nil"/>
          <w:right w:val="nil"/>
          <w:between w:val="nil"/>
        </w:pBdr>
        <w:tabs>
          <w:tab w:val="left" w:pos="8325"/>
        </w:tabs>
        <w:spacing w:line="360" w:lineRule="auto"/>
        <w:jc w:val="both"/>
        <w:rPr>
          <w:rFonts w:asciiTheme="minorHAnsi" w:eastAsiaTheme="minorEastAsia" w:hAnsiTheme="minorHAnsi" w:cstheme="minorBidi"/>
          <w:i/>
          <w:iCs/>
          <w:color w:val="000000" w:themeColor="text1"/>
        </w:rPr>
      </w:pPr>
      <w:r w:rsidRPr="0EE4E3C5">
        <w:rPr>
          <w:rFonts w:asciiTheme="minorHAnsi" w:eastAsiaTheme="minorEastAsia" w:hAnsiTheme="minorHAnsi" w:cstheme="minorBidi"/>
          <w:i/>
          <w:iCs/>
          <w:color w:val="000000" w:themeColor="text1"/>
        </w:rPr>
        <w:t>Vyúčtování bude provedeno podle skutečně poskytnutých úkonů péče a počtu dní ubytování v pobytové odlehčovací službě viz aktuální ceník</w:t>
      </w:r>
      <w:r w:rsidR="005061F8" w:rsidRPr="0EE4E3C5">
        <w:rPr>
          <w:rFonts w:asciiTheme="minorHAnsi" w:eastAsiaTheme="minorEastAsia" w:hAnsiTheme="minorHAnsi" w:cstheme="minorBidi"/>
          <w:i/>
          <w:iCs/>
          <w:color w:val="000000" w:themeColor="text1"/>
        </w:rPr>
        <w:t xml:space="preserve">. </w:t>
      </w:r>
    </w:p>
    <w:p w14:paraId="31D0FC05" w14:textId="59171941" w:rsidR="00A30075" w:rsidRPr="005061F8" w:rsidRDefault="00A30075" w:rsidP="0EE4E3C5">
      <w:pPr>
        <w:pBdr>
          <w:top w:val="nil"/>
          <w:left w:val="nil"/>
          <w:bottom w:val="nil"/>
          <w:right w:val="nil"/>
          <w:between w:val="nil"/>
        </w:pBdr>
        <w:tabs>
          <w:tab w:val="left" w:pos="8325"/>
        </w:tabs>
        <w:spacing w:line="360" w:lineRule="auto"/>
        <w:jc w:val="both"/>
        <w:rPr>
          <w:rFonts w:asciiTheme="minorHAnsi" w:eastAsiaTheme="minorEastAsia" w:hAnsiTheme="minorHAnsi" w:cstheme="minorBidi"/>
          <w:i/>
          <w:iCs/>
          <w:color w:val="000000" w:themeColor="text1"/>
        </w:rPr>
      </w:pPr>
      <w:r w:rsidRPr="0EE4E3C5">
        <w:rPr>
          <w:rFonts w:asciiTheme="minorHAnsi" w:eastAsiaTheme="minorEastAsia" w:hAnsiTheme="minorHAnsi" w:cstheme="minorBidi"/>
          <w:i/>
          <w:iCs/>
        </w:rPr>
        <w:t xml:space="preserve">V případě, že </w:t>
      </w:r>
      <w:r w:rsidR="00821171" w:rsidRPr="0EE4E3C5">
        <w:rPr>
          <w:rFonts w:asciiTheme="minorHAnsi" w:eastAsiaTheme="minorEastAsia" w:hAnsiTheme="minorHAnsi" w:cstheme="minorBidi"/>
          <w:i/>
          <w:iCs/>
        </w:rPr>
        <w:t xml:space="preserve">Uživatel </w:t>
      </w:r>
      <w:r w:rsidRPr="0EE4E3C5">
        <w:rPr>
          <w:rFonts w:asciiTheme="minorHAnsi" w:eastAsiaTheme="minorEastAsia" w:hAnsiTheme="minorHAnsi" w:cstheme="minorBidi"/>
          <w:i/>
          <w:iCs/>
        </w:rPr>
        <w:t>odstoupí od nasmlouvaných termínů méně než-</w:t>
      </w:r>
      <w:proofErr w:type="spellStart"/>
      <w:r w:rsidRPr="0EE4E3C5">
        <w:rPr>
          <w:rFonts w:asciiTheme="minorHAnsi" w:eastAsiaTheme="minorEastAsia" w:hAnsiTheme="minorHAnsi" w:cstheme="minorBidi"/>
          <w:i/>
          <w:iCs/>
        </w:rPr>
        <w:t>li</w:t>
      </w:r>
      <w:proofErr w:type="spellEnd"/>
      <w:r w:rsidRPr="0EE4E3C5">
        <w:rPr>
          <w:rFonts w:asciiTheme="minorHAnsi" w:eastAsiaTheme="minorEastAsia" w:hAnsiTheme="minorHAnsi" w:cstheme="minorBidi"/>
          <w:i/>
          <w:iCs/>
        </w:rPr>
        <w:t xml:space="preserve"> 5 dní před nástupem k pobytu je zavázán platit storno poplatek ve výši</w:t>
      </w:r>
      <w:r w:rsidR="00821171" w:rsidRPr="0EE4E3C5">
        <w:rPr>
          <w:rFonts w:asciiTheme="minorHAnsi" w:eastAsiaTheme="minorEastAsia" w:hAnsiTheme="minorHAnsi" w:cstheme="minorBidi"/>
          <w:i/>
          <w:iCs/>
        </w:rPr>
        <w:t xml:space="preserve"> 280 Kč</w:t>
      </w:r>
      <w:r w:rsidRPr="0EE4E3C5">
        <w:rPr>
          <w:rFonts w:asciiTheme="minorHAnsi" w:eastAsiaTheme="minorEastAsia" w:hAnsiTheme="minorHAnsi" w:cstheme="minorBidi"/>
          <w:i/>
          <w:iCs/>
        </w:rPr>
        <w:t xml:space="preserve"> úhrady za den pobytu (viz aktuální platný ceník).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55"/>
        <w:gridCol w:w="2605"/>
        <w:gridCol w:w="1269"/>
        <w:gridCol w:w="1238"/>
        <w:gridCol w:w="1074"/>
        <w:gridCol w:w="1238"/>
        <w:gridCol w:w="1177"/>
      </w:tblGrid>
      <w:tr w:rsidR="00A30075" w:rsidRPr="00A30075" w14:paraId="6D5C3718" w14:textId="77777777" w:rsidTr="0EE4E3C5">
        <w:tc>
          <w:tcPr>
            <w:tcW w:w="3885" w:type="dxa"/>
            <w:gridSpan w:val="2"/>
          </w:tcPr>
          <w:p w14:paraId="3961074F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  <w:r w:rsidRPr="0EE4E3C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Odebírání stravy v průběhu pobytu </w:t>
            </w:r>
          </w:p>
        </w:tc>
        <w:tc>
          <w:tcPr>
            <w:tcW w:w="1275" w:type="dxa"/>
          </w:tcPr>
          <w:p w14:paraId="5A624414" w14:textId="77777777" w:rsidR="00A30075" w:rsidRPr="00A30075" w:rsidRDefault="00A30075" w:rsidP="0EE4E3C5">
            <w:pPr>
              <w:tabs>
                <w:tab w:val="left" w:pos="1320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  <w:tc>
          <w:tcPr>
            <w:tcW w:w="1244" w:type="dxa"/>
          </w:tcPr>
          <w:p w14:paraId="06DAA011" w14:textId="77777777" w:rsidR="00A30075" w:rsidRPr="00A30075" w:rsidRDefault="00A30075" w:rsidP="0EE4E3C5">
            <w:pPr>
              <w:tabs>
                <w:tab w:val="left" w:pos="1320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14:paraId="0C3B55C4" w14:textId="77777777" w:rsidR="00A30075" w:rsidRPr="00A30075" w:rsidRDefault="00A30075" w:rsidP="0EE4E3C5">
            <w:pPr>
              <w:tabs>
                <w:tab w:val="left" w:pos="1320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  <w:tc>
          <w:tcPr>
            <w:tcW w:w="1244" w:type="dxa"/>
          </w:tcPr>
          <w:p w14:paraId="5B55EC69" w14:textId="77777777" w:rsidR="00A30075" w:rsidRPr="00A30075" w:rsidRDefault="00A30075" w:rsidP="0EE4E3C5">
            <w:pPr>
              <w:tabs>
                <w:tab w:val="left" w:pos="1320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  <w:tc>
          <w:tcPr>
            <w:tcW w:w="1183" w:type="dxa"/>
          </w:tcPr>
          <w:p w14:paraId="0A5B586E" w14:textId="77777777" w:rsidR="00A30075" w:rsidRPr="00A30075" w:rsidRDefault="00A30075" w:rsidP="0EE4E3C5">
            <w:pPr>
              <w:tabs>
                <w:tab w:val="left" w:pos="1320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</w:tr>
      <w:tr w:rsidR="00A30075" w:rsidRPr="00A30075" w14:paraId="7ADD696D" w14:textId="77777777" w:rsidTr="0EE4E3C5">
        <w:tc>
          <w:tcPr>
            <w:tcW w:w="3885" w:type="dxa"/>
            <w:gridSpan w:val="2"/>
          </w:tcPr>
          <w:p w14:paraId="05BA8A56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/>
              </w:rPr>
            </w:pPr>
            <w:r w:rsidRPr="0EE4E3C5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</w:rPr>
              <w:t>Vyplňte Ano - NE</w:t>
            </w:r>
          </w:p>
        </w:tc>
        <w:tc>
          <w:tcPr>
            <w:tcW w:w="1275" w:type="dxa"/>
          </w:tcPr>
          <w:p w14:paraId="6059A709" w14:textId="77777777" w:rsidR="00A30075" w:rsidRPr="00A30075" w:rsidRDefault="00A30075" w:rsidP="0EE4E3C5">
            <w:pPr>
              <w:tabs>
                <w:tab w:val="left" w:pos="1320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  <w:r w:rsidRPr="0EE4E3C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snídaně</w:t>
            </w:r>
          </w:p>
        </w:tc>
        <w:tc>
          <w:tcPr>
            <w:tcW w:w="1244" w:type="dxa"/>
          </w:tcPr>
          <w:p w14:paraId="6A69DB09" w14:textId="77777777" w:rsidR="00A30075" w:rsidRPr="00A30075" w:rsidRDefault="00A30075" w:rsidP="0EE4E3C5">
            <w:pPr>
              <w:tabs>
                <w:tab w:val="left" w:pos="1320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  <w:r w:rsidRPr="0EE4E3C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svačina</w:t>
            </w:r>
          </w:p>
        </w:tc>
        <w:tc>
          <w:tcPr>
            <w:tcW w:w="1080" w:type="dxa"/>
          </w:tcPr>
          <w:p w14:paraId="7A04CF25" w14:textId="77777777" w:rsidR="00A30075" w:rsidRPr="00A30075" w:rsidRDefault="00A30075" w:rsidP="0EE4E3C5">
            <w:pPr>
              <w:tabs>
                <w:tab w:val="left" w:pos="1320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  <w:r w:rsidRPr="0EE4E3C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oběd</w:t>
            </w:r>
          </w:p>
        </w:tc>
        <w:tc>
          <w:tcPr>
            <w:tcW w:w="1244" w:type="dxa"/>
          </w:tcPr>
          <w:p w14:paraId="258BA758" w14:textId="77777777" w:rsidR="00A30075" w:rsidRPr="00A30075" w:rsidRDefault="00A30075" w:rsidP="0EE4E3C5">
            <w:pPr>
              <w:tabs>
                <w:tab w:val="left" w:pos="1320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  <w:r w:rsidRPr="0EE4E3C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svačina</w:t>
            </w:r>
          </w:p>
        </w:tc>
        <w:tc>
          <w:tcPr>
            <w:tcW w:w="1183" w:type="dxa"/>
          </w:tcPr>
          <w:p w14:paraId="799F99D5" w14:textId="77777777" w:rsidR="00A30075" w:rsidRPr="00A30075" w:rsidRDefault="00A30075" w:rsidP="0EE4E3C5">
            <w:pPr>
              <w:tabs>
                <w:tab w:val="left" w:pos="1320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  <w:r w:rsidRPr="0EE4E3C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večeře</w:t>
            </w:r>
          </w:p>
        </w:tc>
      </w:tr>
      <w:tr w:rsidR="00A30075" w:rsidRPr="00A30075" w14:paraId="7FB61499" w14:textId="77777777" w:rsidTr="0EE4E3C5">
        <w:tc>
          <w:tcPr>
            <w:tcW w:w="1254" w:type="dxa"/>
          </w:tcPr>
          <w:p w14:paraId="1B226DEA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/>
              </w:rPr>
            </w:pPr>
          </w:p>
        </w:tc>
        <w:tc>
          <w:tcPr>
            <w:tcW w:w="2631" w:type="dxa"/>
          </w:tcPr>
          <w:p w14:paraId="12DF7277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/>
              </w:rPr>
            </w:pPr>
            <w:r w:rsidRPr="0EE4E3C5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</w:rPr>
              <w:t>V době pobytu chci odebírat:</w:t>
            </w:r>
          </w:p>
        </w:tc>
        <w:tc>
          <w:tcPr>
            <w:tcW w:w="1275" w:type="dxa"/>
          </w:tcPr>
          <w:p w14:paraId="21370B82" w14:textId="77777777" w:rsidR="00A30075" w:rsidRPr="00A30075" w:rsidRDefault="00A30075" w:rsidP="0EE4E3C5">
            <w:pPr>
              <w:tabs>
                <w:tab w:val="left" w:pos="1320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  <w:tc>
          <w:tcPr>
            <w:tcW w:w="1244" w:type="dxa"/>
          </w:tcPr>
          <w:p w14:paraId="57C1509E" w14:textId="77777777" w:rsidR="00A30075" w:rsidRPr="00A30075" w:rsidRDefault="00A30075" w:rsidP="0EE4E3C5">
            <w:pPr>
              <w:tabs>
                <w:tab w:val="left" w:pos="1320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14:paraId="2E3EA7CC" w14:textId="77777777" w:rsidR="00A30075" w:rsidRPr="00A30075" w:rsidRDefault="00A30075" w:rsidP="0EE4E3C5">
            <w:pPr>
              <w:tabs>
                <w:tab w:val="left" w:pos="1320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  <w:tc>
          <w:tcPr>
            <w:tcW w:w="1244" w:type="dxa"/>
          </w:tcPr>
          <w:p w14:paraId="34B81441" w14:textId="77777777" w:rsidR="00A30075" w:rsidRPr="00A30075" w:rsidRDefault="00A30075" w:rsidP="0EE4E3C5">
            <w:pPr>
              <w:tabs>
                <w:tab w:val="left" w:pos="1320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  <w:tc>
          <w:tcPr>
            <w:tcW w:w="1183" w:type="dxa"/>
          </w:tcPr>
          <w:p w14:paraId="14EDBE9C" w14:textId="77777777" w:rsidR="00A30075" w:rsidRPr="00A30075" w:rsidRDefault="00A30075" w:rsidP="0EE4E3C5">
            <w:pPr>
              <w:tabs>
                <w:tab w:val="left" w:pos="1320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</w:tr>
      <w:tr w:rsidR="00A30075" w:rsidRPr="00A30075" w14:paraId="48832C47" w14:textId="77777777" w:rsidTr="0EE4E3C5">
        <w:trPr>
          <w:trHeight w:val="3645"/>
        </w:trPr>
        <w:tc>
          <w:tcPr>
            <w:tcW w:w="1254" w:type="dxa"/>
          </w:tcPr>
          <w:p w14:paraId="07413F0D" w14:textId="77777777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/>
              </w:rPr>
            </w:pPr>
            <w:r w:rsidRPr="0EE4E3C5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</w:rPr>
              <w:t>Poznámky/</w:t>
            </w:r>
          </w:p>
          <w:p w14:paraId="6D1C86CC" w14:textId="2166ED36" w:rsidR="00A30075" w:rsidRPr="00A30075" w:rsidRDefault="00A30075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/>
              </w:rPr>
            </w:pPr>
            <w:r w:rsidRPr="0EE4E3C5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</w:rPr>
              <w:t>Upřesnění stravován</w:t>
            </w:r>
            <w:r w:rsidR="7C99FB5C" w:rsidRPr="0EE4E3C5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</w:rPr>
              <w:t>í</w:t>
            </w:r>
          </w:p>
        </w:tc>
        <w:tc>
          <w:tcPr>
            <w:tcW w:w="2631" w:type="dxa"/>
          </w:tcPr>
          <w:p w14:paraId="1C8AD83A" w14:textId="242207BE" w:rsidR="00AC34E6" w:rsidRPr="00A30075" w:rsidRDefault="00AC34E6" w:rsidP="0EE4E3C5">
            <w:pPr>
              <w:tabs>
                <w:tab w:val="left" w:pos="8325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5" w:type="dxa"/>
          </w:tcPr>
          <w:p w14:paraId="1595EB3C" w14:textId="77777777" w:rsidR="00A30075" w:rsidRPr="00A30075" w:rsidRDefault="00A30075" w:rsidP="0EE4E3C5">
            <w:pPr>
              <w:tabs>
                <w:tab w:val="left" w:pos="1320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  <w:tc>
          <w:tcPr>
            <w:tcW w:w="1244" w:type="dxa"/>
          </w:tcPr>
          <w:p w14:paraId="336E1F2F" w14:textId="77777777" w:rsidR="00A30075" w:rsidRPr="00A30075" w:rsidRDefault="00A30075" w:rsidP="0EE4E3C5">
            <w:pPr>
              <w:tabs>
                <w:tab w:val="left" w:pos="1320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14:paraId="22AF255E" w14:textId="77777777" w:rsidR="00A30075" w:rsidRPr="00A30075" w:rsidRDefault="00A30075" w:rsidP="0EE4E3C5">
            <w:pPr>
              <w:tabs>
                <w:tab w:val="left" w:pos="1320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  <w:tc>
          <w:tcPr>
            <w:tcW w:w="1244" w:type="dxa"/>
          </w:tcPr>
          <w:p w14:paraId="34395214" w14:textId="77777777" w:rsidR="00A30075" w:rsidRPr="00A30075" w:rsidRDefault="00A30075" w:rsidP="0EE4E3C5">
            <w:pPr>
              <w:tabs>
                <w:tab w:val="left" w:pos="1320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  <w:tc>
          <w:tcPr>
            <w:tcW w:w="1183" w:type="dxa"/>
          </w:tcPr>
          <w:p w14:paraId="160E9552" w14:textId="77777777" w:rsidR="00A30075" w:rsidRPr="00A30075" w:rsidRDefault="00A30075" w:rsidP="0EE4E3C5">
            <w:pPr>
              <w:tabs>
                <w:tab w:val="left" w:pos="1320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</w:p>
        </w:tc>
      </w:tr>
    </w:tbl>
    <w:p w14:paraId="520891C5" w14:textId="2DDCCD5C" w:rsidR="00AC34E6" w:rsidRDefault="00A30075" w:rsidP="0EE4E3C5">
      <w:pPr>
        <w:pBdr>
          <w:top w:val="nil"/>
          <w:left w:val="nil"/>
          <w:bottom w:val="nil"/>
          <w:right w:val="nil"/>
          <w:between w:val="nil"/>
        </w:pBdr>
        <w:tabs>
          <w:tab w:val="left" w:pos="8325"/>
        </w:tabs>
        <w:spacing w:line="36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EE4E3C5">
        <w:rPr>
          <w:rFonts w:asciiTheme="minorHAnsi" w:eastAsiaTheme="minorEastAsia" w:hAnsiTheme="minorHAnsi" w:cstheme="minorBidi"/>
          <w:i/>
          <w:iCs/>
          <w:color w:val="000000" w:themeColor="text1"/>
        </w:rPr>
        <w:t>Vyúčtování stravy bude provedeno podle skutečně odebrané strav</w:t>
      </w:r>
      <w:r w:rsidRPr="0EE4E3C5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y</w:t>
      </w:r>
    </w:p>
    <w:p w14:paraId="6C8DE6E9" w14:textId="77777777" w:rsidR="00AC34E6" w:rsidRDefault="00AC34E6" w:rsidP="00AC34E6">
      <w:pPr>
        <w:jc w:val="both"/>
        <w:rPr>
          <w:rFonts w:asciiTheme="minorHAnsi" w:eastAsiaTheme="minorEastAsia" w:hAnsiTheme="minorHAnsi" w:cstheme="minorBidi"/>
        </w:rPr>
      </w:pPr>
    </w:p>
    <w:p w14:paraId="2D50AFBE" w14:textId="77777777" w:rsidR="00AC34E6" w:rsidRPr="00A30075" w:rsidRDefault="00AC34E6" w:rsidP="00AC34E6">
      <w:pPr>
        <w:jc w:val="both"/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 xml:space="preserve">V Praze, dne </w:t>
      </w:r>
    </w:p>
    <w:p w14:paraId="0B72C6EC" w14:textId="77777777" w:rsidR="00AC34E6" w:rsidRPr="00A30075" w:rsidRDefault="00AC34E6" w:rsidP="00AC34E6">
      <w:pPr>
        <w:jc w:val="both"/>
        <w:rPr>
          <w:rFonts w:asciiTheme="minorHAnsi" w:eastAsiaTheme="minorEastAsia" w:hAnsiTheme="minorHAnsi" w:cstheme="minorBidi"/>
        </w:rPr>
      </w:pPr>
    </w:p>
    <w:p w14:paraId="4D45F65E" w14:textId="77777777" w:rsidR="00AC34E6" w:rsidRPr="00A30075" w:rsidRDefault="00AC34E6" w:rsidP="00AC34E6">
      <w:pPr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Podpis Uživatele (popř. grafický znak)……………………………………………………………</w:t>
      </w:r>
    </w:p>
    <w:p w14:paraId="10095B8D" w14:textId="77777777" w:rsidR="00AC34E6" w:rsidRDefault="00AC34E6" w:rsidP="00AC34E6">
      <w:pPr>
        <w:jc w:val="both"/>
        <w:rPr>
          <w:rFonts w:asciiTheme="minorHAnsi" w:eastAsiaTheme="minorEastAsia" w:hAnsiTheme="minorHAnsi" w:cstheme="minorBidi"/>
        </w:rPr>
      </w:pPr>
    </w:p>
    <w:p w14:paraId="5209FD2C" w14:textId="77777777" w:rsidR="00AC34E6" w:rsidRPr="00A30075" w:rsidRDefault="00AC34E6" w:rsidP="00AC34E6">
      <w:pPr>
        <w:rPr>
          <w:rFonts w:asciiTheme="minorHAnsi" w:eastAsiaTheme="minorEastAsia" w:hAnsiTheme="minorHAnsi" w:cstheme="minorBidi"/>
        </w:rPr>
      </w:pPr>
      <w:r w:rsidRPr="0EE4E3C5">
        <w:rPr>
          <w:rFonts w:asciiTheme="minorHAnsi" w:eastAsiaTheme="minorEastAsia" w:hAnsiTheme="minorHAnsi" w:cstheme="minorBidi"/>
        </w:rPr>
        <w:t>Podpis Opatrovníka/zákonného zástupce/rodiče………………………………………………..</w:t>
      </w:r>
    </w:p>
    <w:p w14:paraId="64426FBA" w14:textId="77777777" w:rsidR="00AC34E6" w:rsidRDefault="00AC34E6" w:rsidP="00AC34E6">
      <w:pPr>
        <w:jc w:val="both"/>
        <w:rPr>
          <w:rFonts w:asciiTheme="minorHAnsi" w:eastAsiaTheme="minorEastAsia" w:hAnsiTheme="minorHAnsi" w:cstheme="minorBidi"/>
        </w:rPr>
      </w:pPr>
    </w:p>
    <w:p w14:paraId="60FB3B17" w14:textId="63C51E3E" w:rsidR="00BE0DBA" w:rsidRPr="00821171" w:rsidRDefault="00AC34E6" w:rsidP="00AC34E6">
      <w:pPr>
        <w:pBdr>
          <w:top w:val="nil"/>
          <w:left w:val="nil"/>
          <w:bottom w:val="nil"/>
          <w:right w:val="nil"/>
          <w:between w:val="nil"/>
        </w:pBdr>
        <w:tabs>
          <w:tab w:val="left" w:pos="8325"/>
        </w:tabs>
        <w:spacing w:line="36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EE4E3C5">
        <w:rPr>
          <w:rFonts w:asciiTheme="minorHAnsi" w:eastAsiaTheme="minorEastAsia" w:hAnsiTheme="minorHAnsi" w:cstheme="minorBidi"/>
        </w:rPr>
        <w:t>Podpis a razítko Poskytovatele …………………………………………………………………..</w:t>
      </w:r>
      <w:r w:rsidR="00821171" w:rsidRPr="0EE4E3C5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. </w:t>
      </w:r>
    </w:p>
    <w:sectPr w:rsidR="00BE0DBA" w:rsidRPr="00821171">
      <w:headerReference w:type="default" r:id="rId13"/>
      <w:footerReference w:type="default" r:id="rId14"/>
      <w:pgSz w:w="11906" w:h="16838"/>
      <w:pgMar w:top="1560" w:right="849" w:bottom="1417" w:left="1417" w:header="283" w:footer="0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75BAD" w14:textId="77777777" w:rsidR="009609C4" w:rsidRDefault="009609C4">
      <w:pPr>
        <w:spacing w:after="0" w:line="240" w:lineRule="auto"/>
      </w:pPr>
      <w:r>
        <w:separator/>
      </w:r>
    </w:p>
  </w:endnote>
  <w:endnote w:type="continuationSeparator" w:id="0">
    <w:p w14:paraId="5FA4B7CD" w14:textId="77777777" w:rsidR="009609C4" w:rsidRDefault="0096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C2274" w14:textId="1C472092" w:rsidR="6E0040CA" w:rsidRDefault="6E0040CA" w:rsidP="6E0040CA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FA0633">
      <w:rPr>
        <w:noProof/>
      </w:rPr>
      <w:t>1</w:t>
    </w:r>
    <w:r>
      <w:fldChar w:fldCharType="end"/>
    </w:r>
  </w:p>
  <w:p w14:paraId="3BAD72A5" w14:textId="77777777" w:rsidR="00F113D4" w:rsidRDefault="00F113D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b/>
        <w:color w:val="FFFFFF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06844453" wp14:editId="1B3DD0D0">
              <wp:simplePos x="0" y="0"/>
              <wp:positionH relativeFrom="column">
                <wp:posOffset>-901699</wp:posOffset>
              </wp:positionH>
              <wp:positionV relativeFrom="paragraph">
                <wp:posOffset>76200</wp:posOffset>
              </wp:positionV>
              <wp:extent cx="7598410" cy="1042670"/>
              <wp:effectExtent l="0" t="0" r="0" b="0"/>
              <wp:wrapNone/>
              <wp:docPr id="317" name="Obdélník 3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2195" y="3284065"/>
                        <a:ext cx="7547610" cy="991870"/>
                      </a:xfrm>
                      <a:prstGeom prst="rect">
                        <a:avLst/>
                      </a:prstGeom>
                      <a:solidFill>
                        <a:srgbClr val="009DE0"/>
                      </a:solidFill>
                      <a:ln w="25400" cap="flat" cmpd="sng">
                        <a:solidFill>
                          <a:srgbClr val="009DE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C9A19D7" w14:textId="6F763752" w:rsidR="00F113D4" w:rsidRDefault="005E7E5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317" o:spid="_x0000_s1028" style="position:absolute;margin-left:-71pt;margin-top:6pt;width:598.3pt;height:82.1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" fillcolor="#009de0" strokecolor="#009de0" strokeweight="2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1C9A19D7" w14:textId="6F763752" w:rsidR="00F113D4" w:rsidRDefault="005E7E54">
                    <w:pPr>
                      <w:spacing w:after="0" w:line="240" w:lineRule="auto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14:paraId="5EDE1C3B" w14:textId="77777777" w:rsidR="00F113D4" w:rsidRDefault="00F113D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b/>
        <w:color w:val="FFFFFF"/>
        <w:sz w:val="20"/>
        <w:szCs w:val="20"/>
      </w:rPr>
    </w:pPr>
  </w:p>
  <w:p w14:paraId="09EDE196" w14:textId="3085C0F7" w:rsidR="00F113D4" w:rsidRDefault="009609C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b/>
        <w:color w:val="FFFFFF"/>
        <w:sz w:val="16"/>
        <w:szCs w:val="16"/>
      </w:rPr>
    </w:pPr>
    <w:hyperlink r:id="rId1" w:history="1">
      <w:r w:rsidR="005E7E54" w:rsidRPr="009E5C94">
        <w:rPr>
          <w:rStyle w:val="Hypertextovodkaz"/>
          <w:rFonts w:ascii="Arial" w:eastAsia="Arial" w:hAnsi="Arial" w:cs="Arial"/>
          <w:b/>
          <w:sz w:val="20"/>
          <w:szCs w:val="20"/>
        </w:rPr>
        <w:t>www.diakonie-praha.cz</w:t>
      </w:r>
    </w:hyperlink>
    <w:r w:rsidR="00F113D4">
      <w:rPr>
        <w:rFonts w:ascii="Arial" w:eastAsia="Arial" w:hAnsi="Arial" w:cs="Arial"/>
        <w:b/>
        <w:color w:val="FFFFFF"/>
        <w:sz w:val="20"/>
        <w:szCs w:val="20"/>
      </w:rPr>
      <w:t xml:space="preserve"> </w:t>
    </w:r>
    <w:r w:rsidR="005E7E54">
      <w:rPr>
        <w:rFonts w:ascii="Arial" w:eastAsia="Arial" w:hAnsi="Arial" w:cs="Arial"/>
        <w:b/>
        <w:color w:val="FFFFFF"/>
        <w:sz w:val="16"/>
        <w:szCs w:val="16"/>
      </w:rPr>
      <w:tab/>
    </w:r>
    <w:r w:rsidR="00F113D4">
      <w:rPr>
        <w:rFonts w:ascii="Arial" w:eastAsia="Arial" w:hAnsi="Arial" w:cs="Arial"/>
        <w:b/>
        <w:color w:val="FFFFFF"/>
        <w:sz w:val="16"/>
        <w:szCs w:val="16"/>
      </w:rPr>
      <w:t>Diakonie ČCE – středisko Praha</w:t>
    </w:r>
    <w:r w:rsidR="00F113D4">
      <w:rPr>
        <w:rFonts w:ascii="Arial" w:eastAsia="Arial" w:hAnsi="Arial" w:cs="Arial"/>
        <w:b/>
        <w:color w:val="FFFFFF"/>
        <w:sz w:val="16"/>
        <w:szCs w:val="16"/>
      </w:rPr>
      <w:tab/>
    </w:r>
    <w:r w:rsidR="00F113D4">
      <w:rPr>
        <w:rFonts w:ascii="Arial" w:eastAsia="Arial" w:hAnsi="Arial" w:cs="Arial"/>
        <w:b/>
        <w:color w:val="FFFFFF"/>
        <w:sz w:val="16"/>
        <w:szCs w:val="16"/>
      </w:rPr>
      <w:tab/>
    </w:r>
    <w:r w:rsidR="00F113D4">
      <w:rPr>
        <w:rFonts w:ascii="Arial" w:eastAsia="Arial" w:hAnsi="Arial" w:cs="Arial"/>
        <w:color w:val="FFFFFF"/>
        <w:sz w:val="16"/>
        <w:szCs w:val="16"/>
      </w:rPr>
      <w:t>Tel.: +420 235 517 303, +420 235 312 979</w:t>
    </w:r>
    <w:r w:rsidR="00F113D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D8078EE" wp14:editId="34AC133C">
              <wp:simplePos x="0" y="0"/>
              <wp:positionH relativeFrom="column">
                <wp:posOffset>7569200</wp:posOffset>
              </wp:positionH>
              <wp:positionV relativeFrom="paragraph">
                <wp:posOffset>0</wp:posOffset>
              </wp:positionV>
              <wp:extent cx="2169795" cy="739140"/>
              <wp:effectExtent l="0" t="0" r="0" b="0"/>
              <wp:wrapNone/>
              <wp:docPr id="316" name="Obdélník 3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70628" y="3419955"/>
                        <a:ext cx="215074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2A7693" w14:textId="77777777" w:rsidR="00F113D4" w:rsidRDefault="00F113D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95959"/>
                              <w:sz w:val="16"/>
                            </w:rPr>
                            <w:t>Tel.: +420 242 487 211-2</w:t>
                          </w:r>
                        </w:p>
                        <w:p w14:paraId="0A13A6AB" w14:textId="77777777" w:rsidR="00F113D4" w:rsidRDefault="00F113D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95959"/>
                              <w:sz w:val="16"/>
                            </w:rPr>
                            <w:t>E-mail: info@diakonie.cz</w:t>
                          </w:r>
                        </w:p>
                        <w:p w14:paraId="2EEDA99E" w14:textId="77777777" w:rsidR="00F113D4" w:rsidRDefault="00F113D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95959"/>
                              <w:sz w:val="16"/>
                            </w:rPr>
                            <w:t>IČ: 45 24 27 04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316" o:spid="_x0000_s1029" style="position:absolute;margin-left:596pt;margin-top:0;width:170.85pt;height:5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" filled="f" stroked="f">
              <v:textbox inset="2.53958mm,1.2694mm,2.53958mm,1.2694mm">
                <w:txbxContent>
                  <w:p w14:paraId="3A2A7693" w14:textId="77777777" w:rsidR="00F113D4" w:rsidRDefault="00F113D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595959"/>
                        <w:sz w:val="16"/>
                      </w:rPr>
                      <w:t>Tel.: +420 242 487 211-2</w:t>
                    </w:r>
                  </w:p>
                  <w:p w14:paraId="0A13A6AB" w14:textId="77777777" w:rsidR="00F113D4" w:rsidRDefault="00F113D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595959"/>
                        <w:sz w:val="16"/>
                      </w:rPr>
                      <w:t>E-mail: info@diakonie.cz</w:t>
                    </w:r>
                  </w:p>
                  <w:p w14:paraId="2EEDA99E" w14:textId="77777777" w:rsidR="00F113D4" w:rsidRDefault="00F113D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595959"/>
                        <w:sz w:val="16"/>
                      </w:rPr>
                      <w:t>IČ: 45 24 27 04</w:t>
                    </w:r>
                  </w:p>
                </w:txbxContent>
              </v:textbox>
            </v:rect>
          </w:pict>
        </mc:Fallback>
      </mc:AlternateContent>
    </w:r>
  </w:p>
  <w:p w14:paraId="6E90CE6A" w14:textId="76D5499E" w:rsidR="00F113D4" w:rsidRDefault="005E7E5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24" w:firstLine="707"/>
      <w:rPr>
        <w:rFonts w:ascii="Arial" w:eastAsia="Arial" w:hAnsi="Arial" w:cs="Arial"/>
        <w:color w:val="FFFFFF"/>
        <w:sz w:val="16"/>
        <w:szCs w:val="16"/>
      </w:rPr>
    </w:pPr>
    <w:r>
      <w:rPr>
        <w:rFonts w:ascii="Arial" w:eastAsia="Arial" w:hAnsi="Arial" w:cs="Arial"/>
        <w:color w:val="FFFFFF"/>
        <w:sz w:val="16"/>
        <w:szCs w:val="16"/>
      </w:rPr>
      <w:t xml:space="preserve"> </w:t>
    </w:r>
    <w:r w:rsidR="00F113D4">
      <w:rPr>
        <w:rFonts w:ascii="Arial" w:eastAsia="Arial" w:hAnsi="Arial" w:cs="Arial"/>
        <w:color w:val="FFFFFF"/>
        <w:sz w:val="16"/>
        <w:szCs w:val="16"/>
      </w:rPr>
      <w:t>Vlachova 1502, 155 00 Praha 13 - Stodůlky</w:t>
    </w:r>
    <w:r w:rsidR="00F113D4">
      <w:rPr>
        <w:rFonts w:ascii="Arial" w:eastAsia="Arial" w:hAnsi="Arial" w:cs="Arial"/>
        <w:color w:val="FFFFFF"/>
        <w:sz w:val="16"/>
        <w:szCs w:val="16"/>
      </w:rPr>
      <w:tab/>
      <w:t>IČO: 62931270</w:t>
    </w:r>
  </w:p>
  <w:p w14:paraId="444BA54E" w14:textId="3B5672A0" w:rsidR="00F113D4" w:rsidRDefault="005E7E5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24" w:firstLine="707"/>
      <w:rPr>
        <w:rFonts w:ascii="Arial" w:eastAsia="Arial" w:hAnsi="Arial" w:cs="Arial"/>
        <w:color w:val="FFFFFF"/>
        <w:sz w:val="16"/>
        <w:szCs w:val="16"/>
      </w:rPr>
    </w:pPr>
    <w:r>
      <w:rPr>
        <w:rFonts w:ascii="Arial" w:eastAsia="Arial" w:hAnsi="Arial" w:cs="Arial"/>
        <w:color w:val="FFFFFF"/>
        <w:sz w:val="16"/>
        <w:szCs w:val="16"/>
      </w:rPr>
      <w:t xml:space="preserve"> e</w:t>
    </w:r>
    <w:r w:rsidR="00F113D4">
      <w:rPr>
        <w:rFonts w:ascii="Arial" w:eastAsia="Arial" w:hAnsi="Arial" w:cs="Arial"/>
        <w:color w:val="FFFFFF"/>
        <w:sz w:val="16"/>
        <w:szCs w:val="16"/>
      </w:rPr>
      <w:t>-mail: stredisko@diakonie-praha.cz</w:t>
    </w:r>
    <w:r w:rsidR="00F113D4">
      <w:rPr>
        <w:rFonts w:ascii="Arial" w:eastAsia="Arial" w:hAnsi="Arial" w:cs="Arial"/>
        <w:color w:val="FFFFFF"/>
        <w:sz w:val="16"/>
        <w:szCs w:val="16"/>
      </w:rPr>
      <w:tab/>
    </w:r>
    <w:r w:rsidR="00F113D4">
      <w:rPr>
        <w:rFonts w:ascii="Arial" w:eastAsia="Arial" w:hAnsi="Arial" w:cs="Arial"/>
        <w:color w:val="FFFFFF"/>
        <w:sz w:val="16"/>
        <w:szCs w:val="16"/>
      </w:rPr>
      <w:tab/>
      <w:t>Bank. spojení: 012 774 7339 / 0800</w:t>
    </w:r>
  </w:p>
  <w:p w14:paraId="25117149" w14:textId="77777777" w:rsidR="00F113D4" w:rsidRDefault="00F113D4"/>
  <w:p w14:paraId="2933D018" w14:textId="77777777" w:rsidR="00F113D4" w:rsidRDefault="00F113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D5159" w14:textId="77777777" w:rsidR="009609C4" w:rsidRDefault="009609C4">
      <w:pPr>
        <w:spacing w:after="0" w:line="240" w:lineRule="auto"/>
      </w:pPr>
      <w:r>
        <w:separator/>
      </w:r>
    </w:p>
  </w:footnote>
  <w:footnote w:type="continuationSeparator" w:id="0">
    <w:p w14:paraId="66C4BF62" w14:textId="77777777" w:rsidR="009609C4" w:rsidRDefault="009609C4">
      <w:pPr>
        <w:spacing w:after="0" w:line="240" w:lineRule="auto"/>
      </w:pPr>
      <w:r>
        <w:continuationSeparator/>
      </w:r>
    </w:p>
  </w:footnote>
  <w:footnote w:id="1">
    <w:p w14:paraId="7D4ED885" w14:textId="45962065" w:rsidR="00C75274" w:rsidRDefault="00C75274">
      <w:pPr>
        <w:pStyle w:val="Textpoznpodarou"/>
      </w:pPr>
      <w:r>
        <w:rPr>
          <w:rStyle w:val="Znakapoznpodarou"/>
        </w:rPr>
        <w:footnoteRef/>
      </w:r>
      <w:r>
        <w:t xml:space="preserve"> Zaškrtněte zvolenou variantu platby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517B9" w14:textId="6F01795B" w:rsidR="00F113D4" w:rsidRDefault="00F113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                                          </w:t>
    </w:r>
    <w:r>
      <w:rPr>
        <w:rFonts w:ascii="Arial" w:eastAsia="Arial" w:hAnsi="Arial" w:cs="Arial"/>
        <w:color w:val="595959"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8A22A71" wp14:editId="60430784">
              <wp:simplePos x="0" y="0"/>
              <wp:positionH relativeFrom="column">
                <wp:posOffset>139700</wp:posOffset>
              </wp:positionH>
              <wp:positionV relativeFrom="paragraph">
                <wp:posOffset>38100</wp:posOffset>
              </wp:positionV>
              <wp:extent cx="3081227" cy="1423035"/>
              <wp:effectExtent l="0" t="0" r="0" b="0"/>
              <wp:wrapNone/>
              <wp:docPr id="315" name="Obdélník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14912" y="3078008"/>
                        <a:ext cx="306217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76CDA2" w14:textId="77777777" w:rsidR="00F113D4" w:rsidRDefault="00F113D4">
                          <w:pPr>
                            <w:spacing w:after="0"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315" o:spid="_x0000_s1026" style="position:absolute;left:0;text-align:left;margin-left:11pt;margin-top:3pt;width:242.6pt;height:11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" stroked="f">
              <v:textbox inset="2.53958mm,1.2694mm,2.53958mm,1.2694mm">
                <w:txbxContent>
                  <w:p w14:paraId="2976CDA2" w14:textId="77777777" w:rsidR="00F113D4" w:rsidRDefault="00F113D4">
                    <w:pPr>
                      <w:spacing w:after="0"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7EFF616" w14:textId="2C55AB80" w:rsidR="00FD212F" w:rsidRDefault="0075207F" w:rsidP="00FD21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65408" behindDoc="1" locked="0" layoutInCell="1" allowOverlap="1" wp14:anchorId="5E3F81A5" wp14:editId="61B86BC6">
          <wp:simplePos x="0" y="0"/>
          <wp:positionH relativeFrom="column">
            <wp:posOffset>4792345</wp:posOffset>
          </wp:positionH>
          <wp:positionV relativeFrom="paragraph">
            <wp:posOffset>8255</wp:posOffset>
          </wp:positionV>
          <wp:extent cx="1747520" cy="400050"/>
          <wp:effectExtent l="0" t="0" r="5080" b="0"/>
          <wp:wrapTight wrapText="bothSides">
            <wp:wrapPolygon edited="0">
              <wp:start x="2826" y="0"/>
              <wp:lineTo x="235" y="0"/>
              <wp:lineTo x="0" y="1029"/>
              <wp:lineTo x="0" y="20571"/>
              <wp:lineTo x="21427" y="20571"/>
              <wp:lineTo x="21427" y="0"/>
              <wp:lineTo x="15305" y="0"/>
              <wp:lineTo x="2826" y="0"/>
            </wp:wrapPolygon>
          </wp:wrapTight>
          <wp:docPr id="360" name="image3.png" descr="Obsah obrázku Písmo, text, Grafika, snímek obrazovky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" name="image3.png" descr="Obsah obrázku Písmo, text, Grafika, snímek obrazovky&#10;&#10;Popis byl vytvořen automaticky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752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12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10A5C11B" wp14:editId="41EDE38D">
              <wp:simplePos x="0" y="0"/>
              <wp:positionH relativeFrom="column">
                <wp:posOffset>139700</wp:posOffset>
              </wp:positionH>
              <wp:positionV relativeFrom="paragraph">
                <wp:posOffset>38100</wp:posOffset>
              </wp:positionV>
              <wp:extent cx="3081227" cy="1423035"/>
              <wp:effectExtent l="0" t="0" r="0" b="0"/>
              <wp:wrapNone/>
              <wp:docPr id="768126085" name="Obdélník 7681260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14912" y="3078008"/>
                        <a:ext cx="306217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6E9035" w14:textId="77777777" w:rsidR="00FD212F" w:rsidRDefault="00FD212F" w:rsidP="00FD212F">
                          <w:pPr>
                            <w:spacing w:after="0"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768126085" o:spid="_x0000_s1027" style="position:absolute;left:0;text-align:left;margin-left:11pt;margin-top:3pt;width:242.6pt;height:11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" stroked="f">
              <v:textbox inset="2.53958mm,1.2694mm,2.53958mm,1.2694mm">
                <w:txbxContent>
                  <w:p w14:paraId="766E9035" w14:textId="77777777" w:rsidR="00FD212F" w:rsidRDefault="00FD212F" w:rsidP="00FD212F">
                    <w:pPr>
                      <w:spacing w:after="0"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BC076DE" w14:textId="1A077D11" w:rsidR="00FD212F" w:rsidRPr="00D704AA" w:rsidRDefault="00FD212F" w:rsidP="00FD21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595959"/>
        <w:sz w:val="20"/>
        <w:szCs w:val="20"/>
      </w:rPr>
    </w:pPr>
    <w:bookmarkStart w:id="4" w:name="_Hlk135410797"/>
    <w:r>
      <w:rPr>
        <w:rFonts w:ascii="Arial" w:eastAsia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64384" behindDoc="0" locked="0" layoutInCell="1" hidden="0" allowOverlap="1" wp14:anchorId="3000F4B2" wp14:editId="2FB82017">
          <wp:simplePos x="0" y="0"/>
          <wp:positionH relativeFrom="margin">
            <wp:posOffset>-406400</wp:posOffset>
          </wp:positionH>
          <wp:positionV relativeFrom="topMargin">
            <wp:posOffset>163195</wp:posOffset>
          </wp:positionV>
          <wp:extent cx="1695450" cy="866140"/>
          <wp:effectExtent l="0" t="0" r="0" b="0"/>
          <wp:wrapSquare wrapText="bothSides" distT="0" distB="0" distL="114300" distR="114300"/>
          <wp:docPr id="359" name="image4.png" descr="Obsah obrázku Písmo, Grafika, grafický design,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" name="image4.png" descr="Obsah obrázku Písmo, Grafika, grafický design, text&#10;&#10;Popis byl vytvořen automatick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866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431AD">
      <w:rPr>
        <w:rFonts w:ascii="Arial" w:eastAsiaTheme="minorEastAsia" w:hAnsi="Arial" w:cs="Arial"/>
        <w:b/>
        <w:color w:val="858585"/>
        <w:spacing w:val="15"/>
        <w:sz w:val="20"/>
        <w:szCs w:val="20"/>
        <w:shd w:val="clear" w:color="auto" w:fill="FFFFFF"/>
      </w:rPr>
      <w:t xml:space="preserve"> </w:t>
    </w:r>
  </w:p>
  <w:p w14:paraId="519D0A6C" w14:textId="77777777" w:rsidR="00FD212F" w:rsidRPr="004431AD" w:rsidRDefault="00FD212F" w:rsidP="00FD212F">
    <w:pPr>
      <w:spacing w:after="0"/>
      <w:rPr>
        <w:rFonts w:ascii="Arial" w:eastAsiaTheme="minorEastAsia" w:hAnsi="Arial" w:cs="Arial"/>
        <w:color w:val="858585"/>
        <w:spacing w:val="15"/>
        <w:sz w:val="16"/>
        <w:szCs w:val="16"/>
        <w:shd w:val="clear" w:color="auto" w:fill="FFFFFF"/>
      </w:rPr>
    </w:pPr>
    <w:r>
      <w:rPr>
        <w:rFonts w:ascii="Arial" w:eastAsiaTheme="minorEastAsia" w:hAnsi="Arial" w:cs="Arial"/>
        <w:color w:val="858585"/>
        <w:spacing w:val="15"/>
        <w:sz w:val="16"/>
        <w:szCs w:val="16"/>
        <w:shd w:val="clear" w:color="auto" w:fill="FFFFFF"/>
      </w:rPr>
      <w:t xml:space="preserve">                   </w:t>
    </w:r>
  </w:p>
  <w:bookmarkEnd w:id="4"/>
  <w:p w14:paraId="4DBB9A84" w14:textId="77777777" w:rsidR="00F113D4" w:rsidRDefault="00F113D4" w:rsidP="00FD21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887271"/>
    <w:multiLevelType w:val="multilevel"/>
    <w:tmpl w:val="57D0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A2DFC"/>
    <w:multiLevelType w:val="multilevel"/>
    <w:tmpl w:val="936E624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F2866"/>
    <w:multiLevelType w:val="multilevel"/>
    <w:tmpl w:val="F6F6D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43F55"/>
    <w:multiLevelType w:val="multilevel"/>
    <w:tmpl w:val="B080BC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336E1"/>
    <w:multiLevelType w:val="multilevel"/>
    <w:tmpl w:val="4DEA9B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C2E1C"/>
    <w:multiLevelType w:val="multilevel"/>
    <w:tmpl w:val="6B0873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51C21"/>
    <w:multiLevelType w:val="hybridMultilevel"/>
    <w:tmpl w:val="1096AD56"/>
    <w:lvl w:ilvl="0" w:tplc="1756855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75960"/>
    <w:multiLevelType w:val="multilevel"/>
    <w:tmpl w:val="098826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F798B"/>
    <w:multiLevelType w:val="multilevel"/>
    <w:tmpl w:val="530A24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515CE"/>
    <w:multiLevelType w:val="multilevel"/>
    <w:tmpl w:val="521676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36FE7"/>
    <w:multiLevelType w:val="multilevel"/>
    <w:tmpl w:val="9C1A18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C0121A"/>
    <w:multiLevelType w:val="multilevel"/>
    <w:tmpl w:val="AAF6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C1BA1"/>
    <w:multiLevelType w:val="multilevel"/>
    <w:tmpl w:val="6A98C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0A25AB"/>
    <w:multiLevelType w:val="hybridMultilevel"/>
    <w:tmpl w:val="B7A83506"/>
    <w:lvl w:ilvl="0" w:tplc="8E66742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45A3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2885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49C8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83F6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CB37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66C9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A570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48ED3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F4D4A35"/>
    <w:multiLevelType w:val="hybridMultilevel"/>
    <w:tmpl w:val="9EFEF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31D57"/>
    <w:multiLevelType w:val="multilevel"/>
    <w:tmpl w:val="B7D61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66704"/>
    <w:multiLevelType w:val="hybridMultilevel"/>
    <w:tmpl w:val="B706D0B0"/>
    <w:lvl w:ilvl="0" w:tplc="E53CE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B4FD6"/>
    <w:multiLevelType w:val="multilevel"/>
    <w:tmpl w:val="F66E87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3E7E3266"/>
    <w:multiLevelType w:val="multilevel"/>
    <w:tmpl w:val="6A28DA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>
    <w:nsid w:val="43C8209C"/>
    <w:multiLevelType w:val="multilevel"/>
    <w:tmpl w:val="705AC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30A20"/>
    <w:multiLevelType w:val="multilevel"/>
    <w:tmpl w:val="5A1EC4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204AFC"/>
    <w:multiLevelType w:val="hybridMultilevel"/>
    <w:tmpl w:val="04CECAC2"/>
    <w:lvl w:ilvl="0" w:tplc="0A863532">
      <w:start w:val="1"/>
      <w:numFmt w:val="decimal"/>
      <w:lvlText w:val="%1."/>
      <w:lvlJc w:val="left"/>
      <w:pPr>
        <w:ind w:left="720" w:hanging="360"/>
      </w:pPr>
    </w:lvl>
    <w:lvl w:ilvl="1" w:tplc="2ED28656">
      <w:start w:val="1"/>
      <w:numFmt w:val="lowerLetter"/>
      <w:lvlText w:val="%2."/>
      <w:lvlJc w:val="left"/>
      <w:pPr>
        <w:ind w:left="1440" w:hanging="360"/>
      </w:pPr>
    </w:lvl>
    <w:lvl w:ilvl="2" w:tplc="0F965676">
      <w:start w:val="1"/>
      <w:numFmt w:val="lowerRoman"/>
      <w:lvlText w:val="%3."/>
      <w:lvlJc w:val="right"/>
      <w:pPr>
        <w:ind w:left="2160" w:hanging="180"/>
      </w:pPr>
    </w:lvl>
    <w:lvl w:ilvl="3" w:tplc="44B66B8A">
      <w:start w:val="1"/>
      <w:numFmt w:val="decimal"/>
      <w:lvlText w:val="%4."/>
      <w:lvlJc w:val="left"/>
      <w:pPr>
        <w:ind w:left="2880" w:hanging="360"/>
      </w:pPr>
    </w:lvl>
    <w:lvl w:ilvl="4" w:tplc="F948EB5C">
      <w:start w:val="1"/>
      <w:numFmt w:val="lowerLetter"/>
      <w:lvlText w:val="%5."/>
      <w:lvlJc w:val="left"/>
      <w:pPr>
        <w:ind w:left="3600" w:hanging="360"/>
      </w:pPr>
    </w:lvl>
    <w:lvl w:ilvl="5" w:tplc="BFFCA38C">
      <w:start w:val="1"/>
      <w:numFmt w:val="lowerRoman"/>
      <w:lvlText w:val="%6."/>
      <w:lvlJc w:val="right"/>
      <w:pPr>
        <w:ind w:left="4320" w:hanging="180"/>
      </w:pPr>
    </w:lvl>
    <w:lvl w:ilvl="6" w:tplc="9FB43B7A">
      <w:start w:val="1"/>
      <w:numFmt w:val="decimal"/>
      <w:lvlText w:val="%7."/>
      <w:lvlJc w:val="left"/>
      <w:pPr>
        <w:ind w:left="5040" w:hanging="360"/>
      </w:pPr>
    </w:lvl>
    <w:lvl w:ilvl="7" w:tplc="1CF0A982">
      <w:start w:val="1"/>
      <w:numFmt w:val="lowerLetter"/>
      <w:lvlText w:val="%8."/>
      <w:lvlJc w:val="left"/>
      <w:pPr>
        <w:ind w:left="5760" w:hanging="360"/>
      </w:pPr>
    </w:lvl>
    <w:lvl w:ilvl="8" w:tplc="4A7A80A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D5103"/>
    <w:multiLevelType w:val="hybridMultilevel"/>
    <w:tmpl w:val="2B188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D7F51"/>
    <w:multiLevelType w:val="multilevel"/>
    <w:tmpl w:val="1166F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66AE7"/>
    <w:multiLevelType w:val="multilevel"/>
    <w:tmpl w:val="C09A7C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2467A2"/>
    <w:multiLevelType w:val="multilevel"/>
    <w:tmpl w:val="E864F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51092"/>
    <w:multiLevelType w:val="multilevel"/>
    <w:tmpl w:val="EC063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65F69"/>
    <w:multiLevelType w:val="multilevel"/>
    <w:tmpl w:val="F66E87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>
    <w:nsid w:val="58684A9A"/>
    <w:multiLevelType w:val="hybridMultilevel"/>
    <w:tmpl w:val="C8088394"/>
    <w:lvl w:ilvl="0" w:tplc="5FC0C1C0">
      <w:numFmt w:val="bullet"/>
      <w:lvlText w:val="-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C309E"/>
    <w:multiLevelType w:val="hybridMultilevel"/>
    <w:tmpl w:val="9D78A2C4"/>
    <w:lvl w:ilvl="0" w:tplc="C0ECAA7A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15925"/>
    <w:multiLevelType w:val="multilevel"/>
    <w:tmpl w:val="3EB87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8538F"/>
    <w:multiLevelType w:val="multilevel"/>
    <w:tmpl w:val="BA4A2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91636"/>
    <w:multiLevelType w:val="multilevel"/>
    <w:tmpl w:val="7E12F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30A1E"/>
    <w:multiLevelType w:val="multilevel"/>
    <w:tmpl w:val="A5C27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42651"/>
    <w:multiLevelType w:val="multilevel"/>
    <w:tmpl w:val="3BF80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56433"/>
    <w:multiLevelType w:val="hybridMultilevel"/>
    <w:tmpl w:val="EBE410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62232"/>
    <w:multiLevelType w:val="multilevel"/>
    <w:tmpl w:val="2A5215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D8148E"/>
    <w:multiLevelType w:val="multilevel"/>
    <w:tmpl w:val="9210F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30544"/>
    <w:multiLevelType w:val="multilevel"/>
    <w:tmpl w:val="825449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1C1849"/>
    <w:multiLevelType w:val="hybridMultilevel"/>
    <w:tmpl w:val="1BEA563A"/>
    <w:lvl w:ilvl="0" w:tplc="F2740A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4A047B"/>
    <w:multiLevelType w:val="multilevel"/>
    <w:tmpl w:val="178831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8"/>
  </w:num>
  <w:num w:numId="3">
    <w:abstractNumId w:val="29"/>
  </w:num>
  <w:num w:numId="4">
    <w:abstractNumId w:val="18"/>
  </w:num>
  <w:num w:numId="5">
    <w:abstractNumId w:val="30"/>
  </w:num>
  <w:num w:numId="6">
    <w:abstractNumId w:val="36"/>
  </w:num>
  <w:num w:numId="7">
    <w:abstractNumId w:val="17"/>
  </w:num>
  <w:num w:numId="8">
    <w:abstractNumId w:val="15"/>
  </w:num>
  <w:num w:numId="9">
    <w:abstractNumId w:val="0"/>
  </w:num>
  <w:num w:numId="10">
    <w:abstractNumId w:val="23"/>
  </w:num>
  <w:num w:numId="11">
    <w:abstractNumId w:val="40"/>
  </w:num>
  <w:num w:numId="12">
    <w:abstractNumId w:val="14"/>
  </w:num>
  <w:num w:numId="13">
    <w:abstractNumId w:val="1"/>
  </w:num>
  <w:num w:numId="14">
    <w:abstractNumId w:val="12"/>
  </w:num>
  <w:num w:numId="15">
    <w:abstractNumId w:val="13"/>
  </w:num>
  <w:num w:numId="16">
    <w:abstractNumId w:val="8"/>
  </w:num>
  <w:num w:numId="17">
    <w:abstractNumId w:val="5"/>
  </w:num>
  <w:num w:numId="18">
    <w:abstractNumId w:val="6"/>
  </w:num>
  <w:num w:numId="19">
    <w:abstractNumId w:val="37"/>
  </w:num>
  <w:num w:numId="20">
    <w:abstractNumId w:val="4"/>
  </w:num>
  <w:num w:numId="21">
    <w:abstractNumId w:val="25"/>
  </w:num>
  <w:num w:numId="22">
    <w:abstractNumId w:val="10"/>
  </w:num>
  <w:num w:numId="23">
    <w:abstractNumId w:val="41"/>
  </w:num>
  <w:num w:numId="24">
    <w:abstractNumId w:val="39"/>
  </w:num>
  <w:num w:numId="25">
    <w:abstractNumId w:val="11"/>
  </w:num>
  <w:num w:numId="26">
    <w:abstractNumId w:val="9"/>
  </w:num>
  <w:num w:numId="27">
    <w:abstractNumId w:val="2"/>
  </w:num>
  <w:num w:numId="28">
    <w:abstractNumId w:val="7"/>
  </w:num>
  <w:num w:numId="29">
    <w:abstractNumId w:val="21"/>
  </w:num>
  <w:num w:numId="30">
    <w:abstractNumId w:val="27"/>
  </w:num>
  <w:num w:numId="31">
    <w:abstractNumId w:val="34"/>
  </w:num>
  <w:num w:numId="32">
    <w:abstractNumId w:val="16"/>
  </w:num>
  <w:num w:numId="33">
    <w:abstractNumId w:val="38"/>
  </w:num>
  <w:num w:numId="34">
    <w:abstractNumId w:val="31"/>
  </w:num>
  <w:num w:numId="35">
    <w:abstractNumId w:val="24"/>
  </w:num>
  <w:num w:numId="36">
    <w:abstractNumId w:val="33"/>
  </w:num>
  <w:num w:numId="37">
    <w:abstractNumId w:val="32"/>
  </w:num>
  <w:num w:numId="38">
    <w:abstractNumId w:val="19"/>
  </w:num>
  <w:num w:numId="39">
    <w:abstractNumId w:val="35"/>
  </w:num>
  <w:num w:numId="40">
    <w:abstractNumId w:val="26"/>
  </w:num>
  <w:num w:numId="41">
    <w:abstractNumId w:val="20"/>
  </w:num>
  <w:num w:numId="42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1D"/>
    <w:rsid w:val="00015ABC"/>
    <w:rsid w:val="0004360B"/>
    <w:rsid w:val="0006287F"/>
    <w:rsid w:val="00065DB3"/>
    <w:rsid w:val="00087938"/>
    <w:rsid w:val="00091121"/>
    <w:rsid w:val="000965E0"/>
    <w:rsid w:val="000B5911"/>
    <w:rsid w:val="000B769B"/>
    <w:rsid w:val="000C4396"/>
    <w:rsid w:val="000D159F"/>
    <w:rsid w:val="000F284C"/>
    <w:rsid w:val="00101707"/>
    <w:rsid w:val="0013080C"/>
    <w:rsid w:val="00147F33"/>
    <w:rsid w:val="00150F4A"/>
    <w:rsid w:val="00171898"/>
    <w:rsid w:val="001A5B1B"/>
    <w:rsid w:val="00201BB5"/>
    <w:rsid w:val="00221267"/>
    <w:rsid w:val="00227309"/>
    <w:rsid w:val="00233E75"/>
    <w:rsid w:val="00241616"/>
    <w:rsid w:val="00242085"/>
    <w:rsid w:val="00247A24"/>
    <w:rsid w:val="002605FE"/>
    <w:rsid w:val="002623E2"/>
    <w:rsid w:val="00266483"/>
    <w:rsid w:val="00274B6A"/>
    <w:rsid w:val="002A2909"/>
    <w:rsid w:val="002B1B37"/>
    <w:rsid w:val="002C39FA"/>
    <w:rsid w:val="002D3CB0"/>
    <w:rsid w:val="002F0788"/>
    <w:rsid w:val="003368BE"/>
    <w:rsid w:val="0034614E"/>
    <w:rsid w:val="003620D6"/>
    <w:rsid w:val="00371088"/>
    <w:rsid w:val="003762E0"/>
    <w:rsid w:val="003A31CB"/>
    <w:rsid w:val="003F1AD9"/>
    <w:rsid w:val="003F1CF7"/>
    <w:rsid w:val="0042766D"/>
    <w:rsid w:val="00452DF8"/>
    <w:rsid w:val="004859E8"/>
    <w:rsid w:val="004960CC"/>
    <w:rsid w:val="004A13B5"/>
    <w:rsid w:val="004C0067"/>
    <w:rsid w:val="004E0283"/>
    <w:rsid w:val="004E7004"/>
    <w:rsid w:val="005061F8"/>
    <w:rsid w:val="00523B49"/>
    <w:rsid w:val="0052671B"/>
    <w:rsid w:val="0059009D"/>
    <w:rsid w:val="00593B12"/>
    <w:rsid w:val="005C4462"/>
    <w:rsid w:val="005D11BF"/>
    <w:rsid w:val="005E7E54"/>
    <w:rsid w:val="005F2354"/>
    <w:rsid w:val="006154BB"/>
    <w:rsid w:val="0062315A"/>
    <w:rsid w:val="006306BC"/>
    <w:rsid w:val="006454A3"/>
    <w:rsid w:val="00681470"/>
    <w:rsid w:val="006A4106"/>
    <w:rsid w:val="00706B9D"/>
    <w:rsid w:val="00733551"/>
    <w:rsid w:val="00733F53"/>
    <w:rsid w:val="007455BD"/>
    <w:rsid w:val="0075207F"/>
    <w:rsid w:val="00753F44"/>
    <w:rsid w:val="007670E7"/>
    <w:rsid w:val="007A02E9"/>
    <w:rsid w:val="007E6676"/>
    <w:rsid w:val="007E72E0"/>
    <w:rsid w:val="00801F8C"/>
    <w:rsid w:val="00821171"/>
    <w:rsid w:val="00874638"/>
    <w:rsid w:val="00895E1C"/>
    <w:rsid w:val="008B61BA"/>
    <w:rsid w:val="008C219D"/>
    <w:rsid w:val="008C4792"/>
    <w:rsid w:val="008D418F"/>
    <w:rsid w:val="009609C4"/>
    <w:rsid w:val="0097550D"/>
    <w:rsid w:val="009819A8"/>
    <w:rsid w:val="009820D8"/>
    <w:rsid w:val="00A02BAA"/>
    <w:rsid w:val="00A30075"/>
    <w:rsid w:val="00A31DD2"/>
    <w:rsid w:val="00A3715B"/>
    <w:rsid w:val="00A63D4F"/>
    <w:rsid w:val="00A975E5"/>
    <w:rsid w:val="00AA2109"/>
    <w:rsid w:val="00AA3286"/>
    <w:rsid w:val="00AC34E6"/>
    <w:rsid w:val="00B52CB2"/>
    <w:rsid w:val="00B571FD"/>
    <w:rsid w:val="00B71C57"/>
    <w:rsid w:val="00BA4A34"/>
    <w:rsid w:val="00BB017F"/>
    <w:rsid w:val="00BE0D36"/>
    <w:rsid w:val="00BE0DBA"/>
    <w:rsid w:val="00BF3954"/>
    <w:rsid w:val="00C00DCF"/>
    <w:rsid w:val="00C15458"/>
    <w:rsid w:val="00C275CB"/>
    <w:rsid w:val="00C368EB"/>
    <w:rsid w:val="00C407CB"/>
    <w:rsid w:val="00C520CC"/>
    <w:rsid w:val="00C53262"/>
    <w:rsid w:val="00C64675"/>
    <w:rsid w:val="00C75274"/>
    <w:rsid w:val="00C766B4"/>
    <w:rsid w:val="00C81FAC"/>
    <w:rsid w:val="00C91A1F"/>
    <w:rsid w:val="00CA3BA8"/>
    <w:rsid w:val="00CB6681"/>
    <w:rsid w:val="00CD492E"/>
    <w:rsid w:val="00CE4662"/>
    <w:rsid w:val="00D05321"/>
    <w:rsid w:val="00D117AE"/>
    <w:rsid w:val="00D21273"/>
    <w:rsid w:val="00D30AF7"/>
    <w:rsid w:val="00D56073"/>
    <w:rsid w:val="00D7793C"/>
    <w:rsid w:val="00DA0504"/>
    <w:rsid w:val="00DA5B1A"/>
    <w:rsid w:val="00DB7C1B"/>
    <w:rsid w:val="00DC0851"/>
    <w:rsid w:val="00DC0972"/>
    <w:rsid w:val="00DC563F"/>
    <w:rsid w:val="00DD0911"/>
    <w:rsid w:val="00E01443"/>
    <w:rsid w:val="00E10B6D"/>
    <w:rsid w:val="00E44054"/>
    <w:rsid w:val="00E4647E"/>
    <w:rsid w:val="00E7486F"/>
    <w:rsid w:val="00E81ECC"/>
    <w:rsid w:val="00ED251D"/>
    <w:rsid w:val="00EF0A02"/>
    <w:rsid w:val="00F05F79"/>
    <w:rsid w:val="00F07128"/>
    <w:rsid w:val="00F113D4"/>
    <w:rsid w:val="00F12226"/>
    <w:rsid w:val="00F1786E"/>
    <w:rsid w:val="00F32A08"/>
    <w:rsid w:val="00F359DA"/>
    <w:rsid w:val="00F535C4"/>
    <w:rsid w:val="00F86035"/>
    <w:rsid w:val="00F92992"/>
    <w:rsid w:val="00FA0633"/>
    <w:rsid w:val="00FB0C2C"/>
    <w:rsid w:val="00FD212F"/>
    <w:rsid w:val="00FD7B1D"/>
    <w:rsid w:val="00FF50E2"/>
    <w:rsid w:val="04108A7A"/>
    <w:rsid w:val="04BC9C34"/>
    <w:rsid w:val="060924A7"/>
    <w:rsid w:val="07482B3C"/>
    <w:rsid w:val="0940EBF9"/>
    <w:rsid w:val="0D4E2D57"/>
    <w:rsid w:val="0E722C59"/>
    <w:rsid w:val="0EE4E3C5"/>
    <w:rsid w:val="10F6FB08"/>
    <w:rsid w:val="12498209"/>
    <w:rsid w:val="128ADDE3"/>
    <w:rsid w:val="1292CB69"/>
    <w:rsid w:val="12BA9891"/>
    <w:rsid w:val="13AA3D92"/>
    <w:rsid w:val="13E5526A"/>
    <w:rsid w:val="15CA6C2B"/>
    <w:rsid w:val="1C4D5D9A"/>
    <w:rsid w:val="1CA5C795"/>
    <w:rsid w:val="1DD57E10"/>
    <w:rsid w:val="22B3F3FE"/>
    <w:rsid w:val="2329ED06"/>
    <w:rsid w:val="2633817E"/>
    <w:rsid w:val="265B8A1A"/>
    <w:rsid w:val="30620CD1"/>
    <w:rsid w:val="30B1F05B"/>
    <w:rsid w:val="30C8BE65"/>
    <w:rsid w:val="3A08EF17"/>
    <w:rsid w:val="3BB317A7"/>
    <w:rsid w:val="402719A6"/>
    <w:rsid w:val="4152CB31"/>
    <w:rsid w:val="433360AB"/>
    <w:rsid w:val="43CEAFC2"/>
    <w:rsid w:val="4B5DD6AE"/>
    <w:rsid w:val="4BC6FEAD"/>
    <w:rsid w:val="4BFA1B44"/>
    <w:rsid w:val="4DCAD5D9"/>
    <w:rsid w:val="50393880"/>
    <w:rsid w:val="51FDC954"/>
    <w:rsid w:val="563C601E"/>
    <w:rsid w:val="57D8307F"/>
    <w:rsid w:val="5F8A08AA"/>
    <w:rsid w:val="62854A17"/>
    <w:rsid w:val="6E0040CA"/>
    <w:rsid w:val="7183FBB8"/>
    <w:rsid w:val="72020633"/>
    <w:rsid w:val="79129CEB"/>
    <w:rsid w:val="7A82D090"/>
    <w:rsid w:val="7C99FB5C"/>
    <w:rsid w:val="7F3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16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customStyle="1" w:styleId="zapati-bold">
    <w:name w:val="zapati-bold"/>
    <w:basedOn w:val="Normln"/>
    <w:qFormat/>
    <w:rsid w:val="000438BD"/>
    <w:pPr>
      <w:spacing w:after="0" w:line="240" w:lineRule="auto"/>
      <w:jc w:val="both"/>
    </w:pPr>
    <w:rPr>
      <w:rFonts w:ascii="Arial" w:eastAsia="Times New Roman" w:hAnsi="Arial" w:cs="Arial"/>
      <w:b/>
      <w:color w:val="595959" w:themeColor="text1" w:themeTint="A6"/>
      <w:sz w:val="16"/>
      <w:szCs w:val="16"/>
    </w:rPr>
  </w:style>
  <w:style w:type="paragraph" w:customStyle="1" w:styleId="zapati">
    <w:name w:val="zapati"/>
    <w:basedOn w:val="Bezmezer"/>
    <w:qFormat/>
    <w:rsid w:val="000438BD"/>
    <w:rPr>
      <w:rFonts w:ascii="Arial" w:hAnsi="Arial" w:cs="Arial"/>
      <w:color w:val="595959" w:themeColor="text1" w:themeTint="A6"/>
      <w:sz w:val="16"/>
      <w:szCs w:val="16"/>
      <w:lang w:eastAsia="en-US"/>
    </w:rPr>
  </w:style>
  <w:style w:type="paragraph" w:styleId="Bezmezer">
    <w:name w:val="No Spacing"/>
    <w:uiPriority w:val="1"/>
    <w:qFormat/>
    <w:rsid w:val="000438B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BD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8B0A68"/>
  </w:style>
  <w:style w:type="paragraph" w:styleId="Odstavecseseznamem">
    <w:name w:val="List Paragraph"/>
    <w:basedOn w:val="Normln"/>
    <w:uiPriority w:val="34"/>
    <w:qFormat/>
    <w:rsid w:val="00DB7E1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DB7E1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DB7E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6">
    <w:name w:val="l6"/>
    <w:basedOn w:val="Normln"/>
    <w:rsid w:val="006B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">
    <w:name w:val="l4"/>
    <w:basedOn w:val="Normln"/>
    <w:rsid w:val="006B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269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A269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A269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69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69B5"/>
    <w:rPr>
      <w:b/>
      <w:bCs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CD691E"/>
    <w:rPr>
      <w:i/>
      <w:iCs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B7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B769B"/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Zkladntext"/>
    <w:qFormat/>
    <w:rsid w:val="00150F4A"/>
    <w:pPr>
      <w:widowControl w:val="0"/>
      <w:suppressAutoHyphens/>
      <w:spacing w:after="0" w:line="240" w:lineRule="auto"/>
    </w:pPr>
    <w:rPr>
      <w:rFonts w:ascii="Liberation Serif" w:eastAsia="Tahoma" w:hAnsi="Liberation Serif" w:cs="DejaVu Sans"/>
      <w:kern w:val="2"/>
      <w:sz w:val="24"/>
      <w:szCs w:val="24"/>
      <w:lang w:val="en-US"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50F4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50F4A"/>
  </w:style>
  <w:style w:type="character" w:customStyle="1" w:styleId="markedcontent">
    <w:name w:val="markedcontent"/>
    <w:basedOn w:val="Standardnpsmoodstavce"/>
    <w:rsid w:val="00F07128"/>
  </w:style>
  <w:style w:type="paragraph" w:styleId="Zkladntext2">
    <w:name w:val="Body Text 2"/>
    <w:basedOn w:val="Normln"/>
    <w:link w:val="Zkladntext2Char"/>
    <w:uiPriority w:val="99"/>
    <w:semiHidden/>
    <w:unhideWhenUsed/>
    <w:rsid w:val="00AA210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A2109"/>
  </w:style>
  <w:style w:type="character" w:customStyle="1" w:styleId="NzevChar">
    <w:name w:val="Název Char"/>
    <w:basedOn w:val="Standardnpsmoodstavce"/>
    <w:link w:val="Nzev"/>
    <w:rsid w:val="00AA2109"/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681470"/>
    <w:rPr>
      <w:color w:val="0000FF" w:themeColor="hyperlink"/>
      <w:u w:val="single"/>
    </w:rPr>
  </w:style>
  <w:style w:type="paragraph" w:customStyle="1" w:styleId="paragraph">
    <w:name w:val="paragraph"/>
    <w:basedOn w:val="Normln"/>
    <w:rsid w:val="008C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8C219D"/>
  </w:style>
  <w:style w:type="character" w:customStyle="1" w:styleId="eop">
    <w:name w:val="eop"/>
    <w:basedOn w:val="Standardnpsmoodstavce"/>
    <w:rsid w:val="008C219D"/>
  </w:style>
  <w:style w:type="character" w:customStyle="1" w:styleId="tabchar">
    <w:name w:val="tabchar"/>
    <w:basedOn w:val="Standardnpsmoodstavce"/>
    <w:rsid w:val="008C219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5B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5B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5B1B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E7E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customStyle="1" w:styleId="zapati-bold">
    <w:name w:val="zapati-bold"/>
    <w:basedOn w:val="Normln"/>
    <w:qFormat/>
    <w:rsid w:val="000438BD"/>
    <w:pPr>
      <w:spacing w:after="0" w:line="240" w:lineRule="auto"/>
      <w:jc w:val="both"/>
    </w:pPr>
    <w:rPr>
      <w:rFonts w:ascii="Arial" w:eastAsia="Times New Roman" w:hAnsi="Arial" w:cs="Arial"/>
      <w:b/>
      <w:color w:val="595959" w:themeColor="text1" w:themeTint="A6"/>
      <w:sz w:val="16"/>
      <w:szCs w:val="16"/>
    </w:rPr>
  </w:style>
  <w:style w:type="paragraph" w:customStyle="1" w:styleId="zapati">
    <w:name w:val="zapati"/>
    <w:basedOn w:val="Bezmezer"/>
    <w:qFormat/>
    <w:rsid w:val="000438BD"/>
    <w:rPr>
      <w:rFonts w:ascii="Arial" w:hAnsi="Arial" w:cs="Arial"/>
      <w:color w:val="595959" w:themeColor="text1" w:themeTint="A6"/>
      <w:sz w:val="16"/>
      <w:szCs w:val="16"/>
      <w:lang w:eastAsia="en-US"/>
    </w:rPr>
  </w:style>
  <w:style w:type="paragraph" w:styleId="Bezmezer">
    <w:name w:val="No Spacing"/>
    <w:uiPriority w:val="1"/>
    <w:qFormat/>
    <w:rsid w:val="000438B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BD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8B0A68"/>
  </w:style>
  <w:style w:type="paragraph" w:styleId="Odstavecseseznamem">
    <w:name w:val="List Paragraph"/>
    <w:basedOn w:val="Normln"/>
    <w:uiPriority w:val="34"/>
    <w:qFormat/>
    <w:rsid w:val="00DB7E1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DB7E1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DB7E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6">
    <w:name w:val="l6"/>
    <w:basedOn w:val="Normln"/>
    <w:rsid w:val="006B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">
    <w:name w:val="l4"/>
    <w:basedOn w:val="Normln"/>
    <w:rsid w:val="006B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269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A269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A269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69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69B5"/>
    <w:rPr>
      <w:b/>
      <w:bCs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CD691E"/>
    <w:rPr>
      <w:i/>
      <w:iCs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B7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B769B"/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Zkladntext"/>
    <w:qFormat/>
    <w:rsid w:val="00150F4A"/>
    <w:pPr>
      <w:widowControl w:val="0"/>
      <w:suppressAutoHyphens/>
      <w:spacing w:after="0" w:line="240" w:lineRule="auto"/>
    </w:pPr>
    <w:rPr>
      <w:rFonts w:ascii="Liberation Serif" w:eastAsia="Tahoma" w:hAnsi="Liberation Serif" w:cs="DejaVu Sans"/>
      <w:kern w:val="2"/>
      <w:sz w:val="24"/>
      <w:szCs w:val="24"/>
      <w:lang w:val="en-US"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50F4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50F4A"/>
  </w:style>
  <w:style w:type="character" w:customStyle="1" w:styleId="markedcontent">
    <w:name w:val="markedcontent"/>
    <w:basedOn w:val="Standardnpsmoodstavce"/>
    <w:rsid w:val="00F07128"/>
  </w:style>
  <w:style w:type="paragraph" w:styleId="Zkladntext2">
    <w:name w:val="Body Text 2"/>
    <w:basedOn w:val="Normln"/>
    <w:link w:val="Zkladntext2Char"/>
    <w:uiPriority w:val="99"/>
    <w:semiHidden/>
    <w:unhideWhenUsed/>
    <w:rsid w:val="00AA210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A2109"/>
  </w:style>
  <w:style w:type="character" w:customStyle="1" w:styleId="NzevChar">
    <w:name w:val="Název Char"/>
    <w:basedOn w:val="Standardnpsmoodstavce"/>
    <w:link w:val="Nzev"/>
    <w:rsid w:val="00AA2109"/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681470"/>
    <w:rPr>
      <w:color w:val="0000FF" w:themeColor="hyperlink"/>
      <w:u w:val="single"/>
    </w:rPr>
  </w:style>
  <w:style w:type="paragraph" w:customStyle="1" w:styleId="paragraph">
    <w:name w:val="paragraph"/>
    <w:basedOn w:val="Normln"/>
    <w:rsid w:val="008C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8C219D"/>
  </w:style>
  <w:style w:type="character" w:customStyle="1" w:styleId="eop">
    <w:name w:val="eop"/>
    <w:basedOn w:val="Standardnpsmoodstavce"/>
    <w:rsid w:val="008C219D"/>
  </w:style>
  <w:style w:type="character" w:customStyle="1" w:styleId="tabchar">
    <w:name w:val="tabchar"/>
    <w:basedOn w:val="Standardnpsmoodstavce"/>
    <w:rsid w:val="008C219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5B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5B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5B1B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E7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3c13dc2e8b1143e6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d5562f5ea31b4d49" Type="http://schemas.microsoft.com/office/2011/relationships/commentsExtended" Target="commentsExtended.xml"/><Relationship Id="R251057a148be4788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akonie-prah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9D0853237844F9ABE25235E0704AA" ma:contentTypeVersion="8" ma:contentTypeDescription="Vytvoří nový dokument" ma:contentTypeScope="" ma:versionID="39b23e7bc74c59c6d178efdb9ecc5155">
  <xsd:schema xmlns:xsd="http://www.w3.org/2001/XMLSchema" xmlns:xs="http://www.w3.org/2001/XMLSchema" xmlns:p="http://schemas.microsoft.com/office/2006/metadata/properties" xmlns:ns2="79ad0e3d-27a5-4b5a-9832-919f5a70779b" xmlns:ns3="51a88651-6680-4d07-8cb8-8f8e979efff3" targetNamespace="http://schemas.microsoft.com/office/2006/metadata/properties" ma:root="true" ma:fieldsID="850c29bf69ad0c1cd11346a18adb715e" ns2:_="" ns3:_="">
    <xsd:import namespace="79ad0e3d-27a5-4b5a-9832-919f5a70779b"/>
    <xsd:import namespace="51a88651-6680-4d07-8cb8-8f8e979e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0e3d-27a5-4b5a-9832-919f5a707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7c509a07-e747-47b5-ac3b-196b5216a5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88651-6680-4d07-8cb8-8f8e979efff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6565473-a1ec-4f6e-80a8-58c207d7dacc}" ma:internalName="TaxCatchAll" ma:showField="CatchAllData" ma:web="51a88651-6680-4d07-8cb8-8f8e979eff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n+Ht/jocrXh9aMLLhWze9Moinw==">AMUW2mVhfOJDAAKxgcgsiUhk9AtLx73XfaLUO8MHgJVoMyFVFutDHYQE9NnBm/IVFuj79/b0ssmgJsz+MwDIc0MLtOyA20DKtDirwd3ujdCy5wz4GXQzrQ8=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ad0e3d-27a5-4b5a-9832-919f5a70779b">
      <Terms xmlns="http://schemas.microsoft.com/office/infopath/2007/PartnerControls"/>
    </lcf76f155ced4ddcb4097134ff3c332f>
    <TaxCatchAll xmlns="51a88651-6680-4d07-8cb8-8f8e979efff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0CBCE-9AFE-4682-99A4-BA66BF537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d0e3d-27a5-4b5a-9832-919f5a70779b"/>
    <ds:schemaRef ds:uri="51a88651-6680-4d07-8cb8-8f8e979e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C47488E-7F7F-494E-A62F-CA767D2267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A40432-8EB1-47B9-B663-2DA1A13E452B}">
  <ds:schemaRefs>
    <ds:schemaRef ds:uri="http://schemas.microsoft.com/office/2006/metadata/properties"/>
    <ds:schemaRef ds:uri="http://schemas.microsoft.com/office/infopath/2007/PartnerControls"/>
    <ds:schemaRef ds:uri="79ad0e3d-27a5-4b5a-9832-919f5a70779b"/>
    <ds:schemaRef ds:uri="51a88651-6680-4d07-8cb8-8f8e979efff3"/>
  </ds:schemaRefs>
</ds:datastoreItem>
</file>

<file path=customXml/itemProps5.xml><?xml version="1.0" encoding="utf-8"?>
<ds:datastoreItem xmlns:ds="http://schemas.openxmlformats.org/officeDocument/2006/customXml" ds:itemID="{DFE116B1-2E17-4A99-8C87-5989C613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1908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Čermáková</dc:creator>
  <cp:lastModifiedBy>Hlochova</cp:lastModifiedBy>
  <cp:revision>2</cp:revision>
  <dcterms:created xsi:type="dcterms:W3CDTF">2023-05-28T15:58:00Z</dcterms:created>
  <dcterms:modified xsi:type="dcterms:W3CDTF">2023-05-28T15:58:00Z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0x010100B5F9D0853237844F9ABE25235E0704AA</vt:lpwstr>
  </property>
  <property fmtid="{D5CDD505-2E9C-101B-9397-08002B2CF9AE}" pid="3" name="MediaServiceImageTags">
    <vt:lpwstr/>
  </property>
</Properties>
</file>