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57169" w14:textId="172DCAE2" w:rsidR="2B27852A" w:rsidRDefault="2B27852A" w:rsidP="2B27852A">
      <w:pPr>
        <w:rPr>
          <w:rFonts w:ascii="Arial" w:eastAsia="Arial" w:hAnsi="Arial" w:cs="Arial"/>
          <w:b/>
          <w:bCs/>
          <w:color w:val="000000" w:themeColor="text1"/>
        </w:rPr>
      </w:pPr>
      <w:bookmarkStart w:id="0" w:name="_GoBack"/>
      <w:bookmarkEnd w:id="0"/>
    </w:p>
    <w:p w14:paraId="07FCA88F" w14:textId="52E5D5BB" w:rsidR="00F43246" w:rsidRDefault="00F43246" w:rsidP="00F43246">
      <w:pPr>
        <w:jc w:val="center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Popis realizace poskytování sociálních služeb </w:t>
      </w:r>
    </w:p>
    <w:p w14:paraId="43D909F1" w14:textId="77777777" w:rsidR="00F43246" w:rsidRDefault="00F43246" w:rsidP="00F43246">
      <w:pPr>
        <w:jc w:val="center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Mkatabulky"/>
        <w:tblW w:w="9560" w:type="dxa"/>
        <w:tblLook w:val="04A0" w:firstRow="1" w:lastRow="0" w:firstColumn="1" w:lastColumn="0" w:noHBand="0" w:noVBand="1"/>
      </w:tblPr>
      <w:tblGrid>
        <w:gridCol w:w="2754"/>
        <w:gridCol w:w="6806"/>
      </w:tblGrid>
      <w:tr w:rsidR="00F43246" w14:paraId="33F37253" w14:textId="77777777" w:rsidTr="00F43246">
        <w:trPr>
          <w:trHeight w:val="653"/>
        </w:trPr>
        <w:tc>
          <w:tcPr>
            <w:tcW w:w="2754" w:type="dxa"/>
          </w:tcPr>
          <w:p w14:paraId="2FFFD211" w14:textId="042A97AB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Název poskytovatele</w:t>
            </w:r>
          </w:p>
          <w:p w14:paraId="263FAAF5" w14:textId="1A6857DF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6806" w:type="dxa"/>
          </w:tcPr>
          <w:p w14:paraId="738E44D4" w14:textId="64E49F91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Diakonie ČCE – středisko Praha</w:t>
            </w:r>
          </w:p>
        </w:tc>
      </w:tr>
      <w:tr w:rsidR="00F43246" w14:paraId="58A3F0EE" w14:textId="77777777" w:rsidTr="00F43246">
        <w:trPr>
          <w:trHeight w:val="1012"/>
        </w:trPr>
        <w:tc>
          <w:tcPr>
            <w:tcW w:w="2754" w:type="dxa"/>
          </w:tcPr>
          <w:p w14:paraId="06E3458E" w14:textId="57EFF9C7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Druh služby</w:t>
            </w:r>
          </w:p>
          <w:p w14:paraId="23BD8671" w14:textId="77777777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18AEDFFE" w14:textId="77777777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Identifikátor</w:t>
            </w:r>
          </w:p>
          <w:p w14:paraId="1D75B6FE" w14:textId="50DB1AA5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6806" w:type="dxa"/>
          </w:tcPr>
          <w:p w14:paraId="333C2853" w14:textId="03CA8476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Denní stacionář</w:t>
            </w:r>
            <w:r w:rsidR="00BC4D31">
              <w:rPr>
                <w:rFonts w:ascii="Arial" w:eastAsia="Arial" w:hAnsi="Arial" w:cs="Arial"/>
                <w:b/>
                <w:bCs/>
                <w:color w:val="000000" w:themeColor="text1"/>
              </w:rPr>
              <w:t>e</w:t>
            </w:r>
          </w:p>
          <w:p w14:paraId="25E3B752" w14:textId="77777777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47F9E3C6" w14:textId="1053B23B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7218271</w:t>
            </w:r>
          </w:p>
        </w:tc>
      </w:tr>
      <w:tr w:rsidR="00F43246" w14:paraId="68C12F14" w14:textId="77777777" w:rsidTr="00F43246">
        <w:trPr>
          <w:trHeight w:val="675"/>
        </w:trPr>
        <w:tc>
          <w:tcPr>
            <w:tcW w:w="2754" w:type="dxa"/>
          </w:tcPr>
          <w:p w14:paraId="3169497B" w14:textId="2F34D3D2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Forma služby</w:t>
            </w:r>
          </w:p>
          <w:p w14:paraId="54C4023A" w14:textId="009A1020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6806" w:type="dxa"/>
          </w:tcPr>
          <w:p w14:paraId="7E96582A" w14:textId="0FE471B5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Ambulantní</w:t>
            </w:r>
          </w:p>
        </w:tc>
      </w:tr>
      <w:tr w:rsidR="00F43246" w14:paraId="6E1AEFA4" w14:textId="77777777" w:rsidTr="00F43246">
        <w:trPr>
          <w:trHeight w:val="1012"/>
        </w:trPr>
        <w:tc>
          <w:tcPr>
            <w:tcW w:w="2754" w:type="dxa"/>
          </w:tcPr>
          <w:p w14:paraId="647ABE77" w14:textId="53E9C537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Název zařízení a místo poskytování</w:t>
            </w:r>
          </w:p>
          <w:p w14:paraId="5637FACA" w14:textId="07D3D40D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6806" w:type="dxa"/>
          </w:tcPr>
          <w:p w14:paraId="7C2BA27C" w14:textId="61FC5F0C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Denní stacionář Šípek</w:t>
            </w:r>
          </w:p>
          <w:p w14:paraId="31056609" w14:textId="77777777" w:rsidR="00F43246" w:rsidRDefault="00F43246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3C9D0022" w14:textId="62339192" w:rsidR="00F43246" w:rsidRDefault="00094DA2" w:rsidP="00F43246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Šípková 1838/1, </w:t>
            </w:r>
            <w:r w:rsidR="00F43246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Praha 4 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–</w:t>
            </w:r>
            <w:r w:rsidR="00F43246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Krč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, 142 00 Praha 411</w:t>
            </w:r>
          </w:p>
        </w:tc>
      </w:tr>
    </w:tbl>
    <w:p w14:paraId="2E88D87C" w14:textId="40CD8531" w:rsidR="00F43246" w:rsidRDefault="00F43246" w:rsidP="00F43246">
      <w:pPr>
        <w:tabs>
          <w:tab w:val="left" w:pos="180"/>
        </w:tabs>
        <w:rPr>
          <w:rFonts w:ascii="Arial" w:eastAsia="Arial" w:hAnsi="Arial" w:cs="Arial"/>
          <w:b/>
          <w:bCs/>
          <w:color w:val="000000" w:themeColor="text1"/>
        </w:rPr>
      </w:pPr>
    </w:p>
    <w:p w14:paraId="1E1AC216" w14:textId="77777777" w:rsidR="000820CE" w:rsidRPr="009E5270" w:rsidRDefault="000820C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6C5F850D" w14:textId="7B08F777" w:rsidR="000820CE" w:rsidRPr="009E5270" w:rsidRDefault="000820C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>Poslání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0820CE" w:rsidRPr="009E5270" w14:paraId="536CBAE4" w14:textId="77777777" w:rsidTr="000820CE">
        <w:tc>
          <w:tcPr>
            <w:tcW w:w="9324" w:type="dxa"/>
          </w:tcPr>
          <w:p w14:paraId="47F907AC" w14:textId="77777777" w:rsidR="000820CE" w:rsidRPr="009E5270" w:rsidRDefault="000820CE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Poslání:</w:t>
            </w:r>
          </w:p>
          <w:p w14:paraId="37A82D7F" w14:textId="77777777" w:rsidR="000820CE" w:rsidRPr="009E5270" w:rsidRDefault="000820CE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Posláním denního stacionáře Šípek je vytvářet bezpečné a podnětné prostředí pro uživatele s vysokou mírou podpory. Nabízíme různé činnosti s ohledem na přání a potřeby uživatele, tak aby měli možnost zažívat radost, úspěch a pocit sounáležitosti. Hledáme cestu k vzájemnému porozumění. </w:t>
            </w:r>
          </w:p>
          <w:p w14:paraId="49E63D13" w14:textId="77777777" w:rsidR="000820CE" w:rsidRPr="009E5270" w:rsidRDefault="000820CE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20C1D6E0" w14:textId="77777777" w:rsidR="000820CE" w:rsidRPr="009E5270" w:rsidRDefault="000820CE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Cíle:</w:t>
            </w:r>
          </w:p>
          <w:p w14:paraId="475D021A" w14:textId="77777777" w:rsidR="000820CE" w:rsidRPr="009E5270" w:rsidRDefault="000820CE" w:rsidP="009E5270">
            <w:pPr>
              <w:pStyle w:val="Odstavecseseznamem"/>
              <w:numPr>
                <w:ilvl w:val="0"/>
                <w:numId w:val="2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Podporovat život ve společenství.</w:t>
            </w:r>
          </w:p>
          <w:p w14:paraId="56267829" w14:textId="77777777" w:rsidR="000820CE" w:rsidRPr="009E5270" w:rsidRDefault="000820CE" w:rsidP="009E5270">
            <w:pPr>
              <w:pStyle w:val="Odstavecseseznamem"/>
              <w:numPr>
                <w:ilvl w:val="0"/>
                <w:numId w:val="2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hAnsi="Arial" w:cs="Arial"/>
                <w:color w:val="000000"/>
              </w:rPr>
              <w:t>Zlepšovat a upevňovat stávající motorické, psychické, sociální schopnosti a dovednosti uživatelů.</w:t>
            </w:r>
          </w:p>
          <w:p w14:paraId="26F300A6" w14:textId="685A518C" w:rsidR="000820CE" w:rsidRPr="009E5270" w:rsidRDefault="00D46DA1" w:rsidP="009E5270">
            <w:pPr>
              <w:pStyle w:val="Odstavecseseznamem"/>
              <w:numPr>
                <w:ilvl w:val="0"/>
                <w:numId w:val="2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Nabízet</w:t>
            </w:r>
            <w:r w:rsidR="000820CE"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 činnosti s ohledem na možnosti a schopnosti uživatelů.</w:t>
            </w:r>
          </w:p>
        </w:tc>
      </w:tr>
    </w:tbl>
    <w:p w14:paraId="1D1DB3BA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784AC08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77B8F61" w14:textId="4F96FEDE" w:rsidR="000820CE" w:rsidRPr="009E5270" w:rsidRDefault="000820C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>Cílová skupina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F43246" w:rsidRPr="009E5270" w14:paraId="4B02AE84" w14:textId="77777777" w:rsidTr="00F43246">
        <w:tc>
          <w:tcPr>
            <w:tcW w:w="9324" w:type="dxa"/>
          </w:tcPr>
          <w:p w14:paraId="1AAF1D45" w14:textId="0DED6A79" w:rsidR="001B3DE6" w:rsidRPr="009E5270" w:rsidRDefault="00D770C5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Dospělí lidé s mentálním a kombinovaným znevýhodněním od 18 do 45 let, k</w:t>
            </w:r>
            <w:r w:rsidR="00A86171" w:rsidRPr="009E5270">
              <w:rPr>
                <w:rFonts w:ascii="Arial" w:eastAsia="Arial" w:hAnsi="Arial" w:cs="Arial"/>
                <w:bCs/>
                <w:color w:val="000000" w:themeColor="text1"/>
              </w:rPr>
              <w:t>teří potřebují pomoc a podporu druhé osoby.</w:t>
            </w:r>
          </w:p>
        </w:tc>
      </w:tr>
    </w:tbl>
    <w:p w14:paraId="6BE12606" w14:textId="77777777" w:rsidR="000820CE" w:rsidRPr="009E5270" w:rsidRDefault="000820C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</w:p>
    <w:p w14:paraId="377CA8C5" w14:textId="77777777" w:rsidR="000820CE" w:rsidRPr="009E5270" w:rsidRDefault="000820C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</w:p>
    <w:p w14:paraId="2D5C6E92" w14:textId="77777777" w:rsidR="000820CE" w:rsidRPr="009E5270" w:rsidRDefault="000820C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</w:p>
    <w:p w14:paraId="1251F702" w14:textId="77777777" w:rsidR="000820CE" w:rsidRPr="009E5270" w:rsidRDefault="000820C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92486DD" w14:textId="77777777" w:rsidR="000820CE" w:rsidRPr="009E5270" w:rsidRDefault="000820C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>Zásady poskytování sociální služby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0820CE" w:rsidRPr="009E5270" w14:paraId="2D132AC8" w14:textId="77777777" w:rsidTr="00A575A5">
        <w:tc>
          <w:tcPr>
            <w:tcW w:w="9324" w:type="dxa"/>
          </w:tcPr>
          <w:p w14:paraId="29567CEA" w14:textId="77777777" w:rsidR="000820CE" w:rsidRPr="009E5270" w:rsidRDefault="000820CE" w:rsidP="009E5270">
            <w:pPr>
              <w:pStyle w:val="Odstavecseseznamem"/>
              <w:numPr>
                <w:ilvl w:val="0"/>
                <w:numId w:val="9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Pocit bezpečí a jistoty</w:t>
            </w:r>
          </w:p>
          <w:p w14:paraId="7602F26C" w14:textId="77777777" w:rsidR="000820CE" w:rsidRPr="009E5270" w:rsidRDefault="000820CE" w:rsidP="009E5270">
            <w:pPr>
              <w:pStyle w:val="Odstavecseseznamem"/>
              <w:numPr>
                <w:ilvl w:val="0"/>
                <w:numId w:val="9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Vnímání jedinečnosti</w:t>
            </w:r>
          </w:p>
          <w:p w14:paraId="24C51078" w14:textId="2AC98069" w:rsidR="00403F66" w:rsidRPr="009E5270" w:rsidRDefault="00777D34" w:rsidP="009E5270">
            <w:pPr>
              <w:pStyle w:val="Odstavecseseznamem"/>
              <w:numPr>
                <w:ilvl w:val="0"/>
                <w:numId w:val="9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Přátelské prostředí </w:t>
            </w:r>
          </w:p>
          <w:p w14:paraId="74A71894" w14:textId="77777777" w:rsidR="00403F66" w:rsidRPr="009E5270" w:rsidRDefault="00403F66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4966D7A8" w14:textId="77777777" w:rsidR="00403F66" w:rsidRPr="009E5270" w:rsidRDefault="00403F66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Do naší práce promítáme i </w:t>
            </w: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4 základní hodnoty</w:t>
            </w: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 Diakonie ČCE, jimiž jsou: </w:t>
            </w:r>
          </w:p>
          <w:p w14:paraId="096C2578" w14:textId="7917F01D" w:rsidR="00403F66" w:rsidRPr="009E5270" w:rsidRDefault="00403F66" w:rsidP="009E5270">
            <w:pPr>
              <w:pStyle w:val="Odstavecseseznamem"/>
              <w:numPr>
                <w:ilvl w:val="0"/>
                <w:numId w:val="6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Milosrdenství </w:t>
            </w: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(</w:t>
            </w:r>
            <w:r w:rsidRPr="009E5270">
              <w:rPr>
                <w:rFonts w:ascii="Arial" w:hAnsi="Arial" w:cs="Arial"/>
              </w:rPr>
              <w:t>pracujeme v týmu, předáváme si zkušenosti, sdílíme nápady, pořádáme společné akce).</w:t>
            </w:r>
          </w:p>
          <w:p w14:paraId="14E6337B" w14:textId="3C78668C" w:rsidR="00403F66" w:rsidRPr="009E5270" w:rsidRDefault="00403F66" w:rsidP="009E5270">
            <w:pPr>
              <w:pStyle w:val="Odstavecseseznamem"/>
              <w:numPr>
                <w:ilvl w:val="0"/>
                <w:numId w:val="6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Fortelnost </w:t>
            </w: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(</w:t>
            </w:r>
            <w:r w:rsidRPr="009E5270">
              <w:rPr>
                <w:rFonts w:ascii="Arial" w:hAnsi="Arial" w:cs="Arial"/>
              </w:rPr>
              <w:t>klademe důraz na poctivost, kvalitu, efektivitu a odbornost naší práce).</w:t>
            </w:r>
          </w:p>
          <w:p w14:paraId="6C3234D5" w14:textId="06F9E950" w:rsidR="00403F66" w:rsidRPr="009E5270" w:rsidRDefault="00403F66" w:rsidP="009E5270">
            <w:pPr>
              <w:pStyle w:val="Odstavecseseznamem"/>
              <w:numPr>
                <w:ilvl w:val="0"/>
                <w:numId w:val="6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Společenství </w:t>
            </w: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(</w:t>
            </w:r>
            <w:r w:rsidRPr="009E5270">
              <w:rPr>
                <w:rFonts w:ascii="Arial" w:hAnsi="Arial" w:cs="Arial"/>
              </w:rPr>
              <w:t>k uživatelům i kolegům přistupujeme s úctou a respektem, vzájemně se podporujeme).</w:t>
            </w:r>
          </w:p>
          <w:p w14:paraId="6A1B1C22" w14:textId="44A83E2C" w:rsidR="00403F66" w:rsidRPr="009E5270" w:rsidRDefault="00403F66" w:rsidP="009E5270">
            <w:pPr>
              <w:pStyle w:val="Odstavecseseznamem"/>
              <w:numPr>
                <w:ilvl w:val="0"/>
                <w:numId w:val="6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Naděje</w:t>
            </w: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 (</w:t>
            </w:r>
            <w:r w:rsidRPr="009E5270">
              <w:rPr>
                <w:rFonts w:ascii="Arial" w:hAnsi="Arial" w:cs="Arial"/>
              </w:rPr>
              <w:t>snažíme se společně vymýšlet cesty k požadovaným cílům a motivovat naše uživatele k používání těchto cest).</w:t>
            </w:r>
          </w:p>
        </w:tc>
      </w:tr>
    </w:tbl>
    <w:p w14:paraId="57C870FE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3FA3A20E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7F080710" w14:textId="474F57DC" w:rsidR="00D54ED9" w:rsidRPr="009E5270" w:rsidRDefault="00D54ED9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>Otevírací doba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D54ED9" w:rsidRPr="009E5270" w14:paraId="4DED6B72" w14:textId="77777777" w:rsidTr="00A575A5">
        <w:tc>
          <w:tcPr>
            <w:tcW w:w="9324" w:type="dxa"/>
          </w:tcPr>
          <w:p w14:paraId="394CAF4A" w14:textId="37992D7B" w:rsidR="00D54ED9" w:rsidRPr="009E5270" w:rsidRDefault="00D54ED9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Služba denního stacionáře Šípek je poskytována od pondělí do pátku od 7:00 hodin do 16:00 hodin, kromě státem uznaných svátků. </w:t>
            </w:r>
          </w:p>
        </w:tc>
      </w:tr>
    </w:tbl>
    <w:p w14:paraId="038CCE81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4BDACF0E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A01E65B" w14:textId="77777777" w:rsidR="000820CE" w:rsidRPr="009E5270" w:rsidRDefault="000820C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>Kapacita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0820CE" w:rsidRPr="009E5270" w14:paraId="2910432E" w14:textId="77777777" w:rsidTr="000820CE">
        <w:tc>
          <w:tcPr>
            <w:tcW w:w="9324" w:type="dxa"/>
          </w:tcPr>
          <w:p w14:paraId="49324866" w14:textId="14E58B45" w:rsidR="000820CE" w:rsidRPr="009E5270" w:rsidRDefault="000820CE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Okamžitá kapacita je 6 uživatelů.</w:t>
            </w:r>
          </w:p>
        </w:tc>
      </w:tr>
    </w:tbl>
    <w:p w14:paraId="3F4F3F9B" w14:textId="77777777" w:rsidR="00952B27" w:rsidRDefault="00952B27" w:rsidP="005A0898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</w:p>
    <w:p w14:paraId="5E480528" w14:textId="77777777" w:rsidR="00952B27" w:rsidRDefault="00952B27" w:rsidP="005A0898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</w:p>
    <w:p w14:paraId="5AAD98E3" w14:textId="77777777" w:rsidR="005A0898" w:rsidRPr="009E5270" w:rsidRDefault="005A0898" w:rsidP="005A0898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>Jednání se zájemcem o službu, vstup uživatele do služby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5A0898" w:rsidRPr="009E5270" w14:paraId="3307C67A" w14:textId="77777777" w:rsidTr="00A575A5">
        <w:tc>
          <w:tcPr>
            <w:tcW w:w="9324" w:type="dxa"/>
          </w:tcPr>
          <w:p w14:paraId="50CF128F" w14:textId="77777777" w:rsidR="005A0898" w:rsidRPr="009E5270" w:rsidRDefault="005A0898" w:rsidP="00A575A5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hAnsi="Arial" w:cs="Arial"/>
              </w:rPr>
              <w:t xml:space="preserve">Vstup uživatele do služby se řídí zákonem č. 108/2006 Sb., o sociálních službách v platném znění. Jednání se zájemcem o službu začíná v okamžiku, kdy zájemce projeví zájem o poskytnutí informací o službě – osobně, telefonicky, emailem. Na základě podaných informací může zájemce podat žádost a požádat tak o poskytnutí sociální služby denního stacionáře. Na základě těchto získaných informací provede sociální pracovník sociální šetření, které probíhá převážně v prostorách denního stacionáře Šípek. V rámci jednání je žadatel informován o všech podmínkách a možnostech poskytované sociální služby, jsou zjišťovány jeho cíle, očekávání a potřeby. Na základě šetření sociální pracovník doporučí či nedoporučí žadatele k přijetí do služby. O přijetí do služby rozhoduje vedoucí služby/ sociální </w:t>
            </w:r>
            <w:r w:rsidRPr="009E5270">
              <w:rPr>
                <w:rFonts w:ascii="Arial" w:hAnsi="Arial" w:cs="Arial"/>
              </w:rPr>
              <w:lastRenderedPageBreak/>
              <w:t>pracovník společně s manažerkou sociálních služeb. Pro odmítnutí uzavření smlouvy se zájemcem o službu existují jasně definovaná pravidla v souladu s § 91 odst. 3 zákona č. 108/2006 Sb., o sociálních službách, v platném znění a § 36 prováděcí vyhlášky č. 505/2006 Sb.</w:t>
            </w:r>
          </w:p>
        </w:tc>
      </w:tr>
    </w:tbl>
    <w:p w14:paraId="1907F0FD" w14:textId="77777777" w:rsidR="005A0898" w:rsidRDefault="005A0898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</w:p>
    <w:p w14:paraId="60B4D5ED" w14:textId="77777777" w:rsidR="005A0898" w:rsidRDefault="005A0898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</w:p>
    <w:p w14:paraId="70612E7E" w14:textId="67519943" w:rsidR="0064481B" w:rsidRDefault="0064481B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Popis služby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64481B" w14:paraId="6513818B" w14:textId="77777777" w:rsidTr="0064481B">
        <w:tc>
          <w:tcPr>
            <w:tcW w:w="9324" w:type="dxa"/>
          </w:tcPr>
          <w:p w14:paraId="7F101F20" w14:textId="5ED26E64" w:rsidR="0064481B" w:rsidRDefault="0064481B" w:rsidP="0064481B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Dle zákona</w:t>
            </w:r>
            <w:r w:rsidRPr="18A97D1A">
              <w:rPr>
                <w:rFonts w:ascii="Arial" w:eastAsia="Arial" w:hAnsi="Arial" w:cs="Arial"/>
                <w:color w:val="000000" w:themeColor="text1"/>
              </w:rPr>
              <w:t xml:space="preserve"> č. 108/2006 Sb. o sociálních službách v § 46 a rozvedené ve vyhlášce č. 505/2006 Sb.,</w:t>
            </w:r>
            <w:r>
              <w:rPr>
                <w:rFonts w:ascii="Arial" w:eastAsia="Arial" w:hAnsi="Arial" w:cs="Arial"/>
                <w:color w:val="000000" w:themeColor="text1"/>
              </w:rPr>
              <w:t xml:space="preserve"> jsou uživatelům poskytovány tyto základní činnosti:</w:t>
            </w:r>
          </w:p>
          <w:p w14:paraId="49E1C845" w14:textId="77777777" w:rsidR="005A0898" w:rsidRDefault="005A0898" w:rsidP="0064481B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14:paraId="656B604E" w14:textId="77777777" w:rsidR="0064481B" w:rsidRDefault="0064481B" w:rsidP="0064481B">
            <w:pPr>
              <w:pStyle w:val="Odstavecseseznamem"/>
              <w:numPr>
                <w:ilvl w:val="0"/>
                <w:numId w:val="13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pomoc při zvládání běžných úkonů péče o vlastní osobu,</w:t>
            </w:r>
          </w:p>
          <w:p w14:paraId="64306F80" w14:textId="77777777" w:rsidR="0064481B" w:rsidRDefault="0064481B" w:rsidP="0064481B">
            <w:pPr>
              <w:pStyle w:val="Odstavecseseznamem"/>
              <w:numPr>
                <w:ilvl w:val="0"/>
                <w:numId w:val="13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pomoc při osobní hygieně nebo poskytnutí podmínek pro osobní hygienu,</w:t>
            </w:r>
          </w:p>
          <w:p w14:paraId="70CB8287" w14:textId="77777777" w:rsidR="0064481B" w:rsidRDefault="0064481B" w:rsidP="0064481B">
            <w:pPr>
              <w:pStyle w:val="Odstavecseseznamem"/>
              <w:numPr>
                <w:ilvl w:val="0"/>
                <w:numId w:val="13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poskytnutí stravy,</w:t>
            </w:r>
          </w:p>
          <w:p w14:paraId="729DB164" w14:textId="77777777" w:rsidR="0064481B" w:rsidRDefault="0064481B" w:rsidP="0064481B">
            <w:pPr>
              <w:pStyle w:val="Odstavecseseznamem"/>
              <w:numPr>
                <w:ilvl w:val="0"/>
                <w:numId w:val="13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výchovné, vzdělávací a aktivizační činnosti,</w:t>
            </w:r>
          </w:p>
          <w:p w14:paraId="568AE132" w14:textId="77777777" w:rsidR="0064481B" w:rsidRDefault="0064481B" w:rsidP="0064481B">
            <w:pPr>
              <w:pStyle w:val="Odstavecseseznamem"/>
              <w:numPr>
                <w:ilvl w:val="0"/>
                <w:numId w:val="13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zprostředkování kontaktu se společenským prostředím,</w:t>
            </w:r>
          </w:p>
          <w:p w14:paraId="10752940" w14:textId="77777777" w:rsidR="0064481B" w:rsidRDefault="0064481B" w:rsidP="0064481B">
            <w:pPr>
              <w:pStyle w:val="Odstavecseseznamem"/>
              <w:numPr>
                <w:ilvl w:val="0"/>
                <w:numId w:val="13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sociálně terapeutické činnosti,</w:t>
            </w:r>
          </w:p>
          <w:p w14:paraId="7FDF1CD2" w14:textId="79BC4048" w:rsidR="0064481B" w:rsidRPr="0064481B" w:rsidRDefault="0064481B" w:rsidP="0064481B">
            <w:pPr>
              <w:pStyle w:val="Odstavecseseznamem"/>
              <w:numPr>
                <w:ilvl w:val="0"/>
                <w:numId w:val="13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pomoc při uplatňování práv, oprávněných zájmů a při obstarávání osobních záležitostí.</w:t>
            </w:r>
          </w:p>
          <w:p w14:paraId="41278AEA" w14:textId="77777777" w:rsidR="0064481B" w:rsidRDefault="0064481B" w:rsidP="0064481B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14:paraId="2D619129" w14:textId="77777777" w:rsidR="0064481B" w:rsidRPr="0064481B" w:rsidRDefault="0064481B" w:rsidP="0064481B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Uživatel má právo požádat o další úkony, které Poskytovatel zajišťuje:</w:t>
            </w:r>
          </w:p>
          <w:p w14:paraId="655EE913" w14:textId="77777777" w:rsidR="0064481B" w:rsidRDefault="0064481B" w:rsidP="0064481B">
            <w:pPr>
              <w:pStyle w:val="Odstavecseseznamem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základní sociální poradenství</w:t>
            </w:r>
          </w:p>
          <w:p w14:paraId="1AFDE1E3" w14:textId="05207C16" w:rsidR="0064481B" w:rsidRPr="0064481B" w:rsidRDefault="0064481B" w:rsidP="0064481B">
            <w:pPr>
              <w:pStyle w:val="Odstavecseseznamem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4481B">
              <w:rPr>
                <w:rFonts w:ascii="Arial" w:eastAsia="Arial" w:hAnsi="Arial" w:cs="Arial"/>
                <w:color w:val="000000" w:themeColor="text1"/>
              </w:rPr>
              <w:t>fakultativní služby</w:t>
            </w:r>
          </w:p>
          <w:p w14:paraId="54FF66B1" w14:textId="626C212B" w:rsidR="0064481B" w:rsidRPr="0064481B" w:rsidRDefault="0064481B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147FD1E6" w14:textId="77777777" w:rsidR="005A0898" w:rsidRDefault="005A0898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06A40E25" w14:textId="77777777" w:rsidR="005A0898" w:rsidRDefault="005A0898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4DA0CE73" w14:textId="478B14F6" w:rsidR="005F3AF6" w:rsidRPr="009E5270" w:rsidRDefault="005F3AF6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 xml:space="preserve">Metody práce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5F3AF6" w:rsidRPr="009E5270" w14:paraId="67BB6093" w14:textId="77777777" w:rsidTr="005F3AF6">
        <w:tc>
          <w:tcPr>
            <w:tcW w:w="9324" w:type="dxa"/>
          </w:tcPr>
          <w:p w14:paraId="520EFBD9" w14:textId="2890ED8B" w:rsidR="00D2206F" w:rsidRDefault="00055601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Metody práce volíme s ohledem na individuální schopnosti a dovednosti každého uživatele, v souladu s jejich přáními a potřebami. Každý uživatel má sestavený individuální plán a plán péče, který specifikuje metody práce s uživatelem. </w:t>
            </w:r>
          </w:p>
          <w:p w14:paraId="5AF5B20E" w14:textId="1EBCA4A5" w:rsidR="00055601" w:rsidRPr="009E5270" w:rsidRDefault="00055601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30D98266" w14:textId="704F3B7B" w:rsidR="00D2206F" w:rsidRPr="009E5270" w:rsidRDefault="00D2206F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Měřitelné cíle Denního stacionáře Šípek:</w:t>
            </w:r>
          </w:p>
          <w:p w14:paraId="54AD444E" w14:textId="112ECE2C" w:rsidR="006B526D" w:rsidRPr="00DD60BC" w:rsidRDefault="00403F66" w:rsidP="00DD60BC">
            <w:pPr>
              <w:pStyle w:val="Odstavecseseznamem"/>
              <w:numPr>
                <w:ilvl w:val="0"/>
                <w:numId w:val="7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Podporovat život ve společenství</w:t>
            </w:r>
          </w:p>
          <w:p w14:paraId="4BA81B9E" w14:textId="44E493EB" w:rsidR="00DD60BC" w:rsidRDefault="00BA3ABC" w:rsidP="002404C4">
            <w:pPr>
              <w:pStyle w:val="Odstavecseseznamem"/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V denním stacio</w:t>
            </w:r>
            <w:r w:rsidR="00C3785C">
              <w:rPr>
                <w:rFonts w:ascii="Arial" w:eastAsia="Arial" w:hAnsi="Arial" w:cs="Arial"/>
                <w:bCs/>
                <w:color w:val="000000" w:themeColor="text1"/>
              </w:rPr>
              <w:t xml:space="preserve">náři uživatelé tráví svůj </w:t>
            </w: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čas ve společnosti druhých lidí. Navštěvujeme se napříč službami, jezdíme na výlety, chodím</w:t>
            </w:r>
            <w:r w:rsidR="00D46DA1"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e na vycházky, apod. </w:t>
            </w:r>
          </w:p>
          <w:p w14:paraId="5E90FDD8" w14:textId="0B3847A1" w:rsidR="00BA3ABC" w:rsidRPr="002404C4" w:rsidRDefault="00BA3ABC" w:rsidP="002404C4">
            <w:pPr>
              <w:pStyle w:val="Odstavecseseznamem"/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</w:p>
          <w:p w14:paraId="413172C2" w14:textId="1F1BDF65" w:rsidR="00403F66" w:rsidRPr="009E5270" w:rsidRDefault="00403F66" w:rsidP="009E5270">
            <w:pPr>
              <w:pStyle w:val="Odstavecseseznamem"/>
              <w:numPr>
                <w:ilvl w:val="0"/>
                <w:numId w:val="7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hAnsi="Arial" w:cs="Arial"/>
                <w:b/>
                <w:color w:val="000000"/>
              </w:rPr>
              <w:lastRenderedPageBreak/>
              <w:t>Zlepšovat a upevňovat stávající motorické, psychické, sociální schopnosti a dovednosti uživatelů</w:t>
            </w:r>
          </w:p>
          <w:p w14:paraId="7D2D4EDD" w14:textId="1DA13E74" w:rsidR="002257D1" w:rsidRDefault="00DD60BC" w:rsidP="009E5270">
            <w:pPr>
              <w:pStyle w:val="Odstavecseseznamem"/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Podněty nabízíme podle individuálních potřeb každého uživatele. Vytváříme podnětné prostředí, kde mají uživatelé možnost aktivně trávit svůj čas.</w:t>
            </w:r>
          </w:p>
          <w:p w14:paraId="15F0B9CF" w14:textId="77777777" w:rsidR="00BC5C2E" w:rsidRPr="009E5270" w:rsidRDefault="00BC5C2E" w:rsidP="009E5270">
            <w:pPr>
              <w:pStyle w:val="Odstavecseseznamem"/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256BA584" w14:textId="1E207CFC" w:rsidR="00403F66" w:rsidRPr="009E5270" w:rsidRDefault="00D46DA1" w:rsidP="009E5270">
            <w:pPr>
              <w:pStyle w:val="Odstavecseseznamem"/>
              <w:numPr>
                <w:ilvl w:val="0"/>
                <w:numId w:val="7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Nabízet</w:t>
            </w:r>
            <w:r w:rsidR="00403F66"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činnosti s ohledem na možnosti a schopnosti uživatelů</w:t>
            </w:r>
          </w:p>
          <w:p w14:paraId="312EB3FB" w14:textId="00312F67" w:rsidR="00D75B7E" w:rsidRPr="00132F9E" w:rsidRDefault="00D75B7E" w:rsidP="00132F9E">
            <w:pPr>
              <w:pStyle w:val="Odstavecseseznamem"/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Pracujeme v souladu s individuálním plánem a plánem péče každého uživatele. Zaznamenáváme zde oblasti základních činností a popisujeme možnosti a schopnosti uživatelů. </w:t>
            </w:r>
          </w:p>
        </w:tc>
      </w:tr>
    </w:tbl>
    <w:p w14:paraId="56E85EA2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</w:p>
    <w:p w14:paraId="2B834F62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</w:p>
    <w:p w14:paraId="38AB605F" w14:textId="5A7656A3" w:rsidR="0087096C" w:rsidRPr="009E5270" w:rsidRDefault="00BD17A1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Pravidla pro vyřizování stížnosti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87096C" w:rsidRPr="009E5270" w14:paraId="524D9893" w14:textId="77777777" w:rsidTr="0087096C">
        <w:tc>
          <w:tcPr>
            <w:tcW w:w="9324" w:type="dxa"/>
          </w:tcPr>
          <w:p w14:paraId="1A51E1BC" w14:textId="7E01C24A" w:rsidR="0087096C" w:rsidRPr="009E5270" w:rsidRDefault="00D46DA1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hAnsi="Arial" w:cs="Arial"/>
              </w:rPr>
              <w:t>Pravidla pro vyřizování stížností jsou s uživatelem projednána již při uzavírání smlouvy a jsou taktéž její součástí jako příloha. Stížnosti a jiné podněty jsou pro poskytovatele důležitou zpětnou vazbou o spokojenosti uživatelů a jsou zdrojem informací pro neustálé zlepšování služby. Stížnost může být podána telefonicky, písemně, ústně, prostřednictvím elektronické pošty nebo i anonymně. Řešením stížnosti je pověřen vedoucí služby. Stěžovatel musí být ve stanovené lhůtě vždy písemně informován o výsledku šetření stížnosti, v případě anonymně podané stížnosti je výsledek zveřejněn na nástěnce v prostorách zázemí služby. V případě nespokojenosti s řešením stížnosti má stěžovatel možnost obrátit se k nadřízenému či nezávislému orgánu s podnětem o prošetření postupu při vyřizování stížnosti.</w:t>
            </w:r>
          </w:p>
        </w:tc>
      </w:tr>
    </w:tbl>
    <w:p w14:paraId="678936F8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60EB62B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A39D3AF" w14:textId="00181876" w:rsidR="0087096C" w:rsidRPr="009E5270" w:rsidRDefault="00BD17A1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Pravidla pro u</w:t>
      </w:r>
      <w:r w:rsidR="0087096C" w:rsidRPr="009E5270">
        <w:rPr>
          <w:rFonts w:ascii="Arial" w:eastAsia="Arial" w:hAnsi="Arial" w:cs="Arial"/>
          <w:b/>
          <w:bCs/>
          <w:color w:val="000000" w:themeColor="text1"/>
        </w:rPr>
        <w:t xml:space="preserve">končení služby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403F66" w:rsidRPr="009E5270" w14:paraId="53A52845" w14:textId="77777777" w:rsidTr="0087096C">
        <w:tc>
          <w:tcPr>
            <w:tcW w:w="9324" w:type="dxa"/>
          </w:tcPr>
          <w:p w14:paraId="62BB7F3A" w14:textId="77777777" w:rsidR="0087096C" w:rsidRPr="00132F9E" w:rsidRDefault="00132F9E" w:rsidP="00132F9E">
            <w:pPr>
              <w:pStyle w:val="Odstavecseseznamem"/>
              <w:numPr>
                <w:ilvl w:val="0"/>
                <w:numId w:val="15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Smlouva může být ukončena písemnou dohodou obou smluvních stran ke sjednanému dni nebo písemnou výpovědí jedné ze stran</w:t>
            </w:r>
          </w:p>
          <w:p w14:paraId="26B9EA0A" w14:textId="77777777" w:rsidR="00132F9E" w:rsidRPr="00132F9E" w:rsidRDefault="00132F9E" w:rsidP="00132F9E">
            <w:pPr>
              <w:pStyle w:val="Odstavecseseznamem"/>
              <w:numPr>
                <w:ilvl w:val="0"/>
                <w:numId w:val="15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Poskytovatel může smlouvu vypovědět, pokud je zřejmé, že Uživatel není schopen soužití s ostatními uživateli, nebo pokud byly během přijímání Uživatele do služby podány nepravdivé informace.</w:t>
            </w:r>
          </w:p>
          <w:p w14:paraId="43BD7FEA" w14:textId="77777777" w:rsidR="00132F9E" w:rsidRPr="00132F9E" w:rsidRDefault="00132F9E" w:rsidP="00132F9E">
            <w:pPr>
              <w:pStyle w:val="Odstavecseseznamem"/>
              <w:numPr>
                <w:ilvl w:val="0"/>
                <w:numId w:val="15"/>
              </w:num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Uživatel může Smlouvu vypovědět bez udání důvodu.</w:t>
            </w:r>
          </w:p>
          <w:p w14:paraId="3A720C5E" w14:textId="77777777" w:rsidR="00132F9E" w:rsidRPr="00000FAD" w:rsidRDefault="00132F9E" w:rsidP="00132F9E">
            <w:pPr>
              <w:pStyle w:val="Zkladntextodsazen2"/>
              <w:numPr>
                <w:ilvl w:val="0"/>
                <w:numId w:val="15"/>
              </w:numPr>
              <w:tabs>
                <w:tab w:val="left" w:pos="540"/>
              </w:tabs>
              <w:spacing w:after="0"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Poskytovatel může Smlouvu vypovědět v případě, že uživatel hrubě porušuje své povinnosti vyplývající z této Smlouvy. Za hrubé porušení smlouvy se považuje zejména:</w:t>
            </w:r>
          </w:p>
          <w:p w14:paraId="170EB6AD" w14:textId="77777777" w:rsidR="00132F9E" w:rsidRPr="00000FAD" w:rsidRDefault="00132F9E" w:rsidP="00132F9E">
            <w:pPr>
              <w:pStyle w:val="Zkladntextodsazen2"/>
              <w:numPr>
                <w:ilvl w:val="0"/>
                <w:numId w:val="18"/>
              </w:numPr>
              <w:tabs>
                <w:tab w:val="left" w:pos="540"/>
              </w:tabs>
              <w:spacing w:after="0"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 xml:space="preserve">nezaplacení úhrady za poskytování služeb, je-li Uživatel v prodlení těchto úhrad </w:t>
            </w:r>
            <w:r w:rsidRPr="000F0D32">
              <w:rPr>
                <w:rFonts w:ascii="Arial" w:eastAsia="Arial" w:hAnsi="Arial" w:cs="Arial"/>
                <w:bCs/>
                <w:color w:val="000000" w:themeColor="text1"/>
              </w:rPr>
              <w:t>více než 3 měsíce</w:t>
            </w:r>
            <w:r w:rsidRPr="392DE26F">
              <w:rPr>
                <w:rFonts w:ascii="Arial" w:eastAsia="Arial" w:hAnsi="Arial" w:cs="Arial"/>
                <w:color w:val="000000" w:themeColor="text1"/>
              </w:rPr>
              <w:t xml:space="preserve">, nebo v případě, kdy celkový dluh Uživatele vůči Poskytovateli </w:t>
            </w:r>
            <w:r w:rsidRPr="392DE26F">
              <w:rPr>
                <w:rFonts w:ascii="Arial" w:eastAsia="Arial" w:hAnsi="Arial" w:cs="Arial"/>
                <w:color w:val="000000" w:themeColor="text1"/>
              </w:rPr>
              <w:lastRenderedPageBreak/>
              <w:t>překročí částku 25.000, - Kč,</w:t>
            </w:r>
          </w:p>
          <w:p w14:paraId="2A82D939" w14:textId="77777777" w:rsidR="00132F9E" w:rsidRPr="00000FAD" w:rsidRDefault="00132F9E" w:rsidP="00132F9E">
            <w:pPr>
              <w:pStyle w:val="Odstavecseseznamem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 xml:space="preserve">jestliže Uživatel nevyužívá službu déle než </w:t>
            </w:r>
            <w:r w:rsidRPr="392DE26F">
              <w:rPr>
                <w:rFonts w:ascii="Arial" w:eastAsia="Arial" w:hAnsi="Arial" w:cs="Arial"/>
                <w:b/>
                <w:bCs/>
                <w:color w:val="000000" w:themeColor="text1"/>
              </w:rPr>
              <w:t>30 kalendářních dní</w:t>
            </w:r>
            <w:r w:rsidRPr="392DE26F">
              <w:rPr>
                <w:rFonts w:ascii="Arial" w:eastAsia="Arial" w:hAnsi="Arial" w:cs="Arial"/>
                <w:color w:val="000000" w:themeColor="text1"/>
              </w:rPr>
              <w:t xml:space="preserve"> po sobě jdoucích (toto se nevztahuje na hospitalizaci a jiné léčebné pobyty),</w:t>
            </w:r>
          </w:p>
          <w:p w14:paraId="78D43965" w14:textId="77777777" w:rsidR="00132F9E" w:rsidRPr="00000FAD" w:rsidRDefault="00132F9E" w:rsidP="00132F9E">
            <w:pPr>
              <w:pStyle w:val="Odstavecseseznamem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jestliže se Uživatel chová tak, že opakovaně rozbíjí předměty a zařízení Poskytovatele anebo fyzicky napadá nebo je agresivní na osoby nacházející se v denním stacionáři (ostatní uživatelé, zaměstnanci, dobrovolníci),</w:t>
            </w:r>
          </w:p>
          <w:p w14:paraId="00AAC1CB" w14:textId="77777777" w:rsidR="00132F9E" w:rsidRPr="00000FAD" w:rsidRDefault="00132F9E" w:rsidP="00132F9E">
            <w:pPr>
              <w:pStyle w:val="Odstavecseseznamem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jestliže Uživatel porušuje povinnosti vyplývající z Pravidel soužití,</w:t>
            </w:r>
          </w:p>
          <w:p w14:paraId="31D94404" w14:textId="77777777" w:rsidR="00132F9E" w:rsidRPr="00000FAD" w:rsidRDefault="00132F9E" w:rsidP="00132F9E">
            <w:pPr>
              <w:pStyle w:val="Odstavecseseznamem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jestliže Uživatel opakovaně nespolupracuje s Poskytovatelem při stanovení a vyhodnocení Individuálního plánování.</w:t>
            </w:r>
          </w:p>
          <w:p w14:paraId="77131AED" w14:textId="0B704C51" w:rsidR="00132F9E" w:rsidRPr="00132F9E" w:rsidRDefault="00132F9E" w:rsidP="00132F9E">
            <w:pPr>
              <w:pStyle w:val="Odstavecseseznamem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32F9E">
              <w:rPr>
                <w:rFonts w:ascii="Arial" w:eastAsia="Arial" w:hAnsi="Arial" w:cs="Arial"/>
                <w:color w:val="000000" w:themeColor="text1"/>
              </w:rPr>
              <w:t>Další důvody, pro které může Poskytovatel vypovědět smlouvu:</w:t>
            </w:r>
          </w:p>
          <w:p w14:paraId="32FCFAC2" w14:textId="77777777" w:rsidR="00132F9E" w:rsidRPr="00000FAD" w:rsidRDefault="00132F9E" w:rsidP="00132F9E">
            <w:pPr>
              <w:pStyle w:val="Odstavecseseznamem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jestliže se zdravotní stav uživatele natolik zhorší, že potřebuje trvalou lékařskou a zdravotní péči,</w:t>
            </w:r>
          </w:p>
          <w:p w14:paraId="2E2CC210" w14:textId="77777777" w:rsidR="00132F9E" w:rsidRPr="00000FAD" w:rsidRDefault="00132F9E" w:rsidP="00132F9E">
            <w:pPr>
              <w:pStyle w:val="Odstavecseseznamem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jestliže Poskytovatel zjistí, že se Uživatel nenachází v nepříznivé sociální situaci ve smyslu zákona č. 108/2006 Sb. v platném znění, z jejíhož důvodu je mu služba poskytována,</w:t>
            </w:r>
          </w:p>
          <w:p w14:paraId="061DB4A3" w14:textId="77777777" w:rsidR="00132F9E" w:rsidRPr="00000FAD" w:rsidRDefault="00132F9E" w:rsidP="00132F9E">
            <w:pPr>
              <w:pStyle w:val="Odstavecseseznamem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jestliže byly naplněny cíle spolupráce a další poskytování služby by vedlo k závislosti na sociální službě nebo k dlouhodobému setrvávání v nepříznivé sociální situaci,</w:t>
            </w:r>
          </w:p>
          <w:p w14:paraId="3B414FF4" w14:textId="2D932884" w:rsidR="00132F9E" w:rsidRPr="00132F9E" w:rsidRDefault="00132F9E" w:rsidP="00132F9E">
            <w:pPr>
              <w:pStyle w:val="Odstavecseseznamem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392DE26F">
              <w:rPr>
                <w:rFonts w:ascii="Arial" w:eastAsia="Arial" w:hAnsi="Arial" w:cs="Arial"/>
                <w:color w:val="000000" w:themeColor="text1"/>
              </w:rPr>
              <w:t>jestliže Poskytovatel pozbude oprávnění k činnosti, ukončí poskytování služby, anebo z důvodu nepřidělení finanční dotace na poskytování této služby.</w:t>
            </w:r>
          </w:p>
        </w:tc>
      </w:tr>
    </w:tbl>
    <w:p w14:paraId="4D6F3C94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3F73D301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41D7E400" w14:textId="21E310B1" w:rsidR="0087096C" w:rsidRPr="009E5270" w:rsidRDefault="0087096C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>Úhrady za služby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D46DA1" w:rsidRPr="009E5270" w14:paraId="25A89FF3" w14:textId="77777777" w:rsidTr="0087096C">
        <w:tc>
          <w:tcPr>
            <w:tcW w:w="9324" w:type="dxa"/>
          </w:tcPr>
          <w:p w14:paraId="43BB16AF" w14:textId="77777777" w:rsidR="0099564E" w:rsidRDefault="002212CD" w:rsidP="0099564E">
            <w:pPr>
              <w:pStyle w:val="Odstavecseseznamem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99564E">
              <w:rPr>
                <w:rFonts w:ascii="Arial" w:eastAsia="Arial" w:hAnsi="Arial" w:cs="Arial"/>
                <w:color w:val="000000" w:themeColor="text1"/>
              </w:rPr>
              <w:t>Výše úhrady je stanovena v souladu s § 75 odst. 1 zákona o sociálních službách a § 12 odst. 2 prováděcí vyhlášky č. 505/2006 Sb. v platném znění.</w:t>
            </w:r>
          </w:p>
          <w:p w14:paraId="04451254" w14:textId="7B620B44" w:rsidR="008B7994" w:rsidRPr="0099564E" w:rsidRDefault="008B7994" w:rsidP="0099564E">
            <w:pPr>
              <w:pStyle w:val="Odstavecseseznamem"/>
              <w:numPr>
                <w:ilvl w:val="0"/>
                <w:numId w:val="21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99564E">
              <w:rPr>
                <w:rFonts w:ascii="Arial" w:eastAsia="Arial" w:hAnsi="Arial" w:cs="Arial"/>
                <w:color w:val="000000" w:themeColor="text1"/>
              </w:rPr>
              <w:t xml:space="preserve">Uživatel je povinen zaplatit úhradu za poskytnuté služby dle platného Rozpisu úhrad jedenkrát měsíčně souhrnnou částkou </w:t>
            </w:r>
            <w:proofErr w:type="gramStart"/>
            <w:r w:rsidRPr="0099564E">
              <w:rPr>
                <w:rFonts w:ascii="Arial" w:eastAsia="Arial" w:hAnsi="Arial" w:cs="Arial"/>
                <w:color w:val="000000" w:themeColor="text1"/>
              </w:rPr>
              <w:t>za</w:t>
            </w:r>
            <w:proofErr w:type="gramEnd"/>
            <w:r w:rsidRPr="0099564E">
              <w:rPr>
                <w:rFonts w:ascii="Arial" w:eastAsia="Arial" w:hAnsi="Arial" w:cs="Arial"/>
                <w:color w:val="000000" w:themeColor="text1"/>
              </w:rPr>
              <w:t>:</w:t>
            </w:r>
          </w:p>
          <w:p w14:paraId="0A1DF74F" w14:textId="77777777" w:rsidR="0099564E" w:rsidRDefault="008B7994" w:rsidP="0099564E">
            <w:pPr>
              <w:pStyle w:val="Odstavecseseznamem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18A97D1A">
              <w:rPr>
                <w:rFonts w:ascii="Arial" w:eastAsia="Arial" w:hAnsi="Arial" w:cs="Arial"/>
                <w:color w:val="000000" w:themeColor="text1"/>
              </w:rPr>
              <w:t>úkony péče dle skutečně spotřebovaného času</w:t>
            </w:r>
          </w:p>
          <w:p w14:paraId="77B15FE0" w14:textId="77777777" w:rsidR="0099564E" w:rsidRDefault="008B7994" w:rsidP="0099564E">
            <w:pPr>
              <w:pStyle w:val="Odstavecseseznamem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99564E">
              <w:rPr>
                <w:rFonts w:ascii="Arial" w:eastAsia="Arial" w:hAnsi="Arial" w:cs="Arial"/>
                <w:color w:val="000000" w:themeColor="text1"/>
              </w:rPr>
              <w:t>odebranou stravu</w:t>
            </w:r>
          </w:p>
          <w:p w14:paraId="486A00AC" w14:textId="6AB7FE2C" w:rsidR="008B7994" w:rsidRPr="0099564E" w:rsidRDefault="008B7994" w:rsidP="0099564E">
            <w:pPr>
              <w:pStyle w:val="Odstavecseseznamem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99564E">
              <w:rPr>
                <w:rFonts w:ascii="Arial" w:eastAsia="Arial" w:hAnsi="Arial" w:cs="Arial"/>
                <w:color w:val="000000" w:themeColor="text1"/>
              </w:rPr>
              <w:t>případné využití fakultativních služeb.</w:t>
            </w:r>
          </w:p>
        </w:tc>
      </w:tr>
    </w:tbl>
    <w:p w14:paraId="5972B404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070D173" w14:textId="77777777" w:rsidR="009E5270" w:rsidRDefault="009E5270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3D1AFD3D" w14:textId="77777777" w:rsidR="0099564E" w:rsidRDefault="0099564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4F71D41E" w14:textId="77777777" w:rsidR="0099564E" w:rsidRDefault="0099564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5CE35D43" w14:textId="77777777" w:rsidR="0099564E" w:rsidRDefault="0099564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97DAF6E" w14:textId="77777777" w:rsidR="0099564E" w:rsidRDefault="0099564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6E7F3A0E" w14:textId="7E6AC431" w:rsidR="0087096C" w:rsidRPr="009E5270" w:rsidRDefault="0087096C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>Další doplňující informace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87096C" w:rsidRPr="009E5270" w14:paraId="629229CE" w14:textId="77777777" w:rsidTr="0087096C">
        <w:tc>
          <w:tcPr>
            <w:tcW w:w="9324" w:type="dxa"/>
          </w:tcPr>
          <w:p w14:paraId="2400E59E" w14:textId="2C143871" w:rsidR="0087096C" w:rsidRPr="009E5270" w:rsidRDefault="00095D16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/>
                <w:bCs/>
                <w:color w:val="000000" w:themeColor="text1"/>
              </w:rPr>
              <w:t>Co u nás můžete najít:</w:t>
            </w:r>
          </w:p>
          <w:p w14:paraId="4993190C" w14:textId="77777777" w:rsidR="00095D16" w:rsidRPr="009E5270" w:rsidRDefault="00095D16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257E37A8" w14:textId="6133788F" w:rsidR="00095D16" w:rsidRPr="009E5270" w:rsidRDefault="00095D16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Alternativní komunikaci</w:t>
            </w:r>
          </w:p>
          <w:p w14:paraId="4043EB79" w14:textId="77777777" w:rsidR="00095D16" w:rsidRPr="009E5270" w:rsidRDefault="00095D16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Komunikační tabule</w:t>
            </w:r>
          </w:p>
          <w:p w14:paraId="09231396" w14:textId="77777777" w:rsidR="00095D16" w:rsidRPr="009E5270" w:rsidRDefault="00095D16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Odpočinkovou místnost</w:t>
            </w:r>
          </w:p>
          <w:p w14:paraId="1508F54E" w14:textId="77777777" w:rsidR="00095D16" w:rsidRPr="009E5270" w:rsidRDefault="00095D16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Venkovní terasu s velkou přilehlou zahradou</w:t>
            </w:r>
          </w:p>
          <w:p w14:paraId="774E2C66" w14:textId="77777777" w:rsidR="009B06C5" w:rsidRDefault="009B06C5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Venkovní cvičící stroje</w:t>
            </w:r>
          </w:p>
          <w:p w14:paraId="5DF8C7C2" w14:textId="77777777" w:rsidR="006C4EE5" w:rsidRDefault="006C4EE5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Příjemné prostředí</w:t>
            </w:r>
          </w:p>
          <w:p w14:paraId="13054B3A" w14:textId="0EA4FCDD" w:rsidR="006C4EE5" w:rsidRDefault="006C4EE5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Aktivní pracovní tým</w:t>
            </w:r>
          </w:p>
          <w:p w14:paraId="3B08FB01" w14:textId="6CBE9296" w:rsidR="006C4EE5" w:rsidRPr="009E5270" w:rsidRDefault="006C4EE5" w:rsidP="0092620D">
            <w:pPr>
              <w:tabs>
                <w:tab w:val="left" w:pos="180"/>
              </w:tabs>
              <w:spacing w:line="360" w:lineRule="auto"/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Bezbariérové upravené prostory</w:t>
            </w:r>
          </w:p>
        </w:tc>
      </w:tr>
    </w:tbl>
    <w:p w14:paraId="4E105228" w14:textId="77777777" w:rsidR="00261546" w:rsidRDefault="00261546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7B19BBB1" w14:textId="7FEAF265" w:rsidR="0075601E" w:rsidRDefault="0075601E" w:rsidP="00080D61">
      <w:pPr>
        <w:tabs>
          <w:tab w:val="left" w:pos="180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73621B0D" wp14:editId="56364C9E">
            <wp:extent cx="5273040" cy="3954780"/>
            <wp:effectExtent l="0" t="0" r="381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5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337" cy="395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AA29" w14:textId="77777777" w:rsidR="00261546" w:rsidRDefault="00261546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E6D1C3D" w14:textId="77777777" w:rsidR="0075601E" w:rsidRDefault="0075601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AE12043" w14:textId="77777777" w:rsidR="0075601E" w:rsidRDefault="0075601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99F647D" w14:textId="77777777" w:rsidR="0075601E" w:rsidRDefault="0075601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2DEC117" w14:textId="77777777" w:rsidR="0075601E" w:rsidRDefault="0075601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7C2636DE" w14:textId="77777777" w:rsidR="00265015" w:rsidRDefault="00265015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3AD252E8" w14:textId="77777777" w:rsidR="00265015" w:rsidRDefault="00265015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0B6634A" w14:textId="2ECEEF0B" w:rsidR="0075601E" w:rsidRDefault="0075601E" w:rsidP="00080D61">
      <w:pPr>
        <w:tabs>
          <w:tab w:val="left" w:pos="180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53B53E74" wp14:editId="55D4A8EA">
            <wp:extent cx="5354320" cy="40157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5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653" cy="40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078C" w14:textId="608A0A66" w:rsidR="0075601E" w:rsidRDefault="00265015" w:rsidP="00080D61">
      <w:pPr>
        <w:tabs>
          <w:tab w:val="left" w:pos="180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5387DD67" wp14:editId="420A94D2">
            <wp:extent cx="5356860" cy="401764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5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195" cy="401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CAE4" w14:textId="77777777" w:rsidR="00265015" w:rsidRDefault="00265015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AFC0605" w14:textId="77777777" w:rsidR="00265015" w:rsidRDefault="00265015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35C4B9F" w14:textId="6EE498A6" w:rsidR="0075601E" w:rsidRDefault="00265015" w:rsidP="00080D61">
      <w:pPr>
        <w:tabs>
          <w:tab w:val="left" w:pos="180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52C0F9EF" wp14:editId="0E20BFF3">
            <wp:extent cx="5504180" cy="4128135"/>
            <wp:effectExtent l="0" t="0" r="127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5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628" cy="41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3ABB" w14:textId="23134351" w:rsidR="0075601E" w:rsidRDefault="00265015" w:rsidP="000F0D32">
      <w:pPr>
        <w:tabs>
          <w:tab w:val="left" w:pos="180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noProof/>
          <w:color w:val="000000" w:themeColor="text1"/>
        </w:rPr>
        <w:drawing>
          <wp:inline distT="0" distB="0" distL="0" distR="0" wp14:anchorId="587FC2E3" wp14:editId="15B6DB99">
            <wp:extent cx="5509260" cy="41319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5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661" cy="413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3FE3" w14:textId="77777777" w:rsidR="00265015" w:rsidRDefault="00265015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6538C3D5" w14:textId="1DB79D2A" w:rsidR="005F3AF6" w:rsidRPr="009E5270" w:rsidRDefault="0087096C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 xml:space="preserve">Fakultativní a zprostředkované služby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D46DA1" w:rsidRPr="009E5270" w14:paraId="7B4E8676" w14:textId="77777777" w:rsidTr="0087096C">
        <w:tc>
          <w:tcPr>
            <w:tcW w:w="9324" w:type="dxa"/>
          </w:tcPr>
          <w:p w14:paraId="5E1C35F3" w14:textId="181D69FD" w:rsidR="0087096C" w:rsidRPr="009E5270" w:rsidRDefault="00095D16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Dle aktuální nabídky a dle vyvěšeného ceníku na stránkách Diakonie Praha – www.praha.diakonie.cz</w:t>
            </w:r>
          </w:p>
        </w:tc>
      </w:tr>
    </w:tbl>
    <w:p w14:paraId="4388DABC" w14:textId="77777777" w:rsidR="00261546" w:rsidRDefault="00261546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743C3117" w14:textId="77777777" w:rsidR="00261546" w:rsidRDefault="00261546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78061DF1" w14:textId="4CEFE546" w:rsidR="0087096C" w:rsidRPr="009E5270" w:rsidRDefault="0087096C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9E5270">
        <w:rPr>
          <w:rFonts w:ascii="Arial" w:eastAsia="Arial" w:hAnsi="Arial" w:cs="Arial"/>
          <w:b/>
          <w:bCs/>
          <w:color w:val="000000" w:themeColor="text1"/>
        </w:rPr>
        <w:t>Prostory, materiální a technické vybavení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24"/>
      </w:tblGrid>
      <w:tr w:rsidR="0064481B" w:rsidRPr="009E5270" w14:paraId="3A21C558" w14:textId="77777777" w:rsidTr="0087096C">
        <w:tc>
          <w:tcPr>
            <w:tcW w:w="9324" w:type="dxa"/>
          </w:tcPr>
          <w:p w14:paraId="2885A67B" w14:textId="4F1E654D" w:rsidR="0087096C" w:rsidRPr="009E5270" w:rsidRDefault="00C5292D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Denní stacionář Šípek je plně bezbariérový</w:t>
            </w:r>
            <w:r w:rsidR="00787F37" w:rsidRPr="009E5270">
              <w:rPr>
                <w:rFonts w:ascii="Arial" w:eastAsia="Arial" w:hAnsi="Arial" w:cs="Arial"/>
                <w:bCs/>
                <w:color w:val="000000" w:themeColor="text1"/>
              </w:rPr>
              <w:t>. Veškeré prostory jsou uzpůsobeny potřebám mobilních i imobilních klientů. K dispozici máme velkou denní místnost, kde trávíme většinu dne při různých aktivitách, apod. Dále máme další dvě místnosti. Jedna místnost je odpočinková, kde uživatelé najdou k</w:t>
            </w:r>
            <w:r w:rsidR="002404C4">
              <w:rPr>
                <w:rFonts w:ascii="Arial" w:eastAsia="Arial" w:hAnsi="Arial" w:cs="Arial"/>
                <w:bCs/>
                <w:color w:val="000000" w:themeColor="text1"/>
              </w:rPr>
              <w:t xml:space="preserve">lid, když chtějí být o samotě, </w:t>
            </w:r>
            <w:r w:rsidR="00787F37"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také zde máme polohovací postele, které slouží především imobilním uživatelům na polohování. </w:t>
            </w:r>
            <w:r w:rsidR="006C4EE5">
              <w:rPr>
                <w:rFonts w:ascii="Arial" w:eastAsia="Arial" w:hAnsi="Arial" w:cs="Arial"/>
                <w:bCs/>
                <w:color w:val="000000" w:themeColor="text1"/>
              </w:rPr>
              <w:t xml:space="preserve">Druhá místnost je určena pro relaxaci (vybavení: </w:t>
            </w:r>
            <w:proofErr w:type="spellStart"/>
            <w:r w:rsidR="006C4EE5">
              <w:rPr>
                <w:rFonts w:ascii="Arial" w:eastAsia="Arial" w:hAnsi="Arial" w:cs="Arial"/>
                <w:bCs/>
                <w:color w:val="000000" w:themeColor="text1"/>
              </w:rPr>
              <w:t>snoezelen</w:t>
            </w:r>
            <w:proofErr w:type="spellEnd"/>
            <w:r w:rsidR="006C4EE5">
              <w:rPr>
                <w:rFonts w:ascii="Arial" w:eastAsia="Arial" w:hAnsi="Arial" w:cs="Arial"/>
                <w:bCs/>
                <w:color w:val="000000" w:themeColor="text1"/>
              </w:rPr>
              <w:t xml:space="preserve"> a prostor pro masáže). </w:t>
            </w:r>
            <w:r w:rsidR="009B06C5" w:rsidRPr="009E5270">
              <w:rPr>
                <w:rFonts w:ascii="Arial" w:eastAsia="Arial" w:hAnsi="Arial" w:cs="Arial"/>
                <w:bCs/>
                <w:color w:val="000000" w:themeColor="text1"/>
              </w:rPr>
              <w:t>Toalety máme uzpůsobeny jak pro mobilní, tak imobilní uživatele. K dispozici máme koupací lůžko a sprc</w:t>
            </w:r>
            <w:r w:rsidR="006C4EE5">
              <w:rPr>
                <w:rFonts w:ascii="Arial" w:eastAsia="Arial" w:hAnsi="Arial" w:cs="Arial"/>
                <w:bCs/>
                <w:color w:val="000000" w:themeColor="text1"/>
              </w:rPr>
              <w:t xml:space="preserve">hový kout. Dále u nás najdete elektrický zvedák </w:t>
            </w:r>
            <w:r w:rsidR="009B06C5"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pro potřebu našich imobilních uživatelů. </w:t>
            </w:r>
          </w:p>
          <w:p w14:paraId="6819A026" w14:textId="6EFDC4D0" w:rsidR="009B06C5" w:rsidRPr="009E5270" w:rsidRDefault="009B06C5" w:rsidP="009E5270">
            <w:pPr>
              <w:tabs>
                <w:tab w:val="left" w:pos="180"/>
              </w:tabs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>Z denní místnosti máme možnost jít na terasu a p</w:t>
            </w:r>
            <w:r w:rsidR="002404C4">
              <w:rPr>
                <w:rFonts w:ascii="Arial" w:eastAsia="Arial" w:hAnsi="Arial" w:cs="Arial"/>
                <w:bCs/>
                <w:color w:val="000000" w:themeColor="text1"/>
              </w:rPr>
              <w:t xml:space="preserve">řilehlou zahradu, kde najdeme </w:t>
            </w:r>
            <w:r w:rsidRPr="009E5270">
              <w:rPr>
                <w:rFonts w:ascii="Arial" w:eastAsia="Arial" w:hAnsi="Arial" w:cs="Arial"/>
                <w:bCs/>
                <w:color w:val="000000" w:themeColor="text1"/>
              </w:rPr>
              <w:t xml:space="preserve">venkovní cvičící stroje. </w:t>
            </w:r>
          </w:p>
        </w:tc>
      </w:tr>
    </w:tbl>
    <w:p w14:paraId="0E895F3F" w14:textId="77777777" w:rsidR="0087096C" w:rsidRDefault="0087096C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F9ECA1B" w14:textId="1A7E9CA2" w:rsidR="0099564E" w:rsidRPr="0099564E" w:rsidRDefault="0099564E" w:rsidP="009E5270">
      <w:pPr>
        <w:tabs>
          <w:tab w:val="left" w:pos="180"/>
        </w:tabs>
        <w:spacing w:after="0" w:line="360" w:lineRule="auto"/>
        <w:jc w:val="both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 xml:space="preserve">Zpracovala: Tereza </w:t>
      </w:r>
      <w:proofErr w:type="spellStart"/>
      <w:proofErr w:type="gramStart"/>
      <w:r>
        <w:rPr>
          <w:rFonts w:ascii="Arial" w:eastAsia="Arial" w:hAnsi="Arial" w:cs="Arial"/>
          <w:bCs/>
          <w:color w:val="000000" w:themeColor="text1"/>
        </w:rPr>
        <w:t>Bambousková</w:t>
      </w:r>
      <w:proofErr w:type="spellEnd"/>
      <w:r>
        <w:rPr>
          <w:rFonts w:ascii="Arial" w:eastAsia="Arial" w:hAnsi="Arial" w:cs="Arial"/>
          <w:bCs/>
          <w:color w:val="000000" w:themeColor="text1"/>
        </w:rPr>
        <w:t xml:space="preserve">,  </w:t>
      </w:r>
      <w:proofErr w:type="spellStart"/>
      <w:r>
        <w:rPr>
          <w:rFonts w:ascii="Arial" w:eastAsia="Arial" w:hAnsi="Arial" w:cs="Arial"/>
          <w:bCs/>
          <w:color w:val="000000" w:themeColor="text1"/>
        </w:rPr>
        <w:t>DiS</w:t>
      </w:r>
      <w:proofErr w:type="spellEnd"/>
      <w:proofErr w:type="gramEnd"/>
      <w:r>
        <w:rPr>
          <w:rFonts w:ascii="Arial" w:eastAsia="Arial" w:hAnsi="Arial" w:cs="Arial"/>
          <w:bCs/>
          <w:color w:val="000000" w:themeColor="text1"/>
        </w:rPr>
        <w:t>.</w:t>
      </w:r>
    </w:p>
    <w:sectPr w:rsidR="0099564E" w:rsidRPr="0099564E" w:rsidSect="00C51DA8">
      <w:headerReference w:type="default" r:id="rId17"/>
      <w:footerReference w:type="default" r:id="rId18"/>
      <w:pgSz w:w="11906" w:h="16838"/>
      <w:pgMar w:top="1361" w:right="1361" w:bottom="1361" w:left="136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3E38F" w14:textId="77777777" w:rsidR="004F6405" w:rsidRDefault="004F6405">
      <w:pPr>
        <w:spacing w:after="0" w:line="240" w:lineRule="auto"/>
      </w:pPr>
      <w:r>
        <w:separator/>
      </w:r>
    </w:p>
  </w:endnote>
  <w:endnote w:type="continuationSeparator" w:id="0">
    <w:p w14:paraId="5C3BAE11" w14:textId="77777777" w:rsidR="004F6405" w:rsidRDefault="004F6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5F9C8" w14:textId="77777777" w:rsidR="006B526D" w:rsidRDefault="006B526D" w:rsidP="004156C8">
    <w:pPr>
      <w:pStyle w:val="zapati-bold"/>
      <w:jc w:val="left"/>
      <w:rPr>
        <w:color w:val="FFFFFF" w:themeColor="background1"/>
        <w:sz w:val="20"/>
        <w:szCs w:val="20"/>
      </w:rPr>
    </w:pPr>
    <w:r w:rsidRPr="007778B8">
      <w:rPr>
        <w:b w:val="0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5750E49" wp14:editId="4F5CD7A8">
              <wp:simplePos x="0" y="0"/>
              <wp:positionH relativeFrom="page">
                <wp:posOffset>4445</wp:posOffset>
              </wp:positionH>
              <wp:positionV relativeFrom="paragraph">
                <wp:posOffset>105105</wp:posOffset>
              </wp:positionV>
              <wp:extent cx="7547610" cy="991870"/>
              <wp:effectExtent l="0" t="0" r="15240" b="17780"/>
              <wp:wrapNone/>
              <wp:docPr id="3" name="Obdélní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7610" cy="991870"/>
                      </a:xfrm>
                      <a:prstGeom prst="rect">
                        <a:avLst/>
                      </a:prstGeom>
                      <a:solidFill>
                        <a:srgbClr val="009DE0"/>
                      </a:solidFill>
                      <a:ln>
                        <a:solidFill>
                          <a:srgbClr val="009DE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="http://schemas.openxmlformats.org/drawingml/2006/main" xmlns:a14="http://schemas.microsoft.com/office/drawing/2010/main">
          <w:pict w14:anchorId="6A10479C">
            <v:rect id="Obdélník 3" style="position:absolute;margin-left:.35pt;margin-top:8.3pt;width:594.3pt;height:78.1pt;z-index:-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spid="_x0000_s1026" fillcolor="#009de0" strokecolor="#009de0" strokeweight="2pt" w14:anchorId="2516AD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">
              <w10:wrap anchorx="page"/>
            </v:rect>
          </w:pict>
        </mc:Fallback>
      </mc:AlternateContent>
    </w:r>
  </w:p>
  <w:p w14:paraId="6BB9E253" w14:textId="77777777" w:rsidR="006B526D" w:rsidRDefault="006B526D" w:rsidP="004156C8">
    <w:pPr>
      <w:pStyle w:val="zapati-bold"/>
      <w:jc w:val="left"/>
      <w:rPr>
        <w:color w:val="FFFFFF" w:themeColor="background1"/>
        <w:sz w:val="20"/>
        <w:szCs w:val="20"/>
      </w:rPr>
    </w:pPr>
  </w:p>
  <w:p w14:paraId="201D1AFB" w14:textId="4F1EAB46" w:rsidR="006B526D" w:rsidRPr="007778B8" w:rsidRDefault="00A63A05" w:rsidP="004156C8">
    <w:pPr>
      <w:pStyle w:val="zapati-bold"/>
      <w:jc w:val="left"/>
      <w:rPr>
        <w:color w:val="FFFFFF" w:themeColor="background1"/>
      </w:rPr>
    </w:pPr>
    <w:r>
      <w:rPr>
        <w:color w:val="FFFFFF" w:themeColor="background1"/>
        <w:sz w:val="20"/>
        <w:szCs w:val="20"/>
      </w:rPr>
      <w:t>www.praha.diakonie</w:t>
    </w:r>
    <w:r w:rsidR="006B526D" w:rsidRPr="007778B8">
      <w:rPr>
        <w:color w:val="FFFFFF" w:themeColor="background1"/>
        <w:sz w:val="20"/>
      </w:rPr>
      <w:t xml:space="preserve">.cz </w:t>
    </w:r>
    <w:r w:rsidR="006B526D" w:rsidRPr="007778B8">
      <w:rPr>
        <w:b w:val="0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9CFF3B" wp14:editId="62AFE098">
              <wp:simplePos x="0" y="0"/>
              <wp:positionH relativeFrom="column">
                <wp:posOffset>7588250</wp:posOffset>
              </wp:positionH>
              <wp:positionV relativeFrom="paragraph">
                <wp:posOffset>24130</wp:posOffset>
              </wp:positionV>
              <wp:extent cx="2150745" cy="720090"/>
              <wp:effectExtent l="0" t="0" r="0" b="381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74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22693" w14:textId="77777777" w:rsidR="006B526D" w:rsidRPr="002639A5" w:rsidRDefault="006B526D" w:rsidP="004156C8">
                          <w:pPr>
                            <w:pStyle w:val="zapati-bold"/>
                            <w:jc w:val="left"/>
                          </w:pPr>
                          <w:r w:rsidRPr="002639A5">
                            <w:t>Tel.: +420 242 487 211-2</w:t>
                          </w:r>
                        </w:p>
                        <w:p w14:paraId="64CDDFD8" w14:textId="77777777" w:rsidR="006B526D" w:rsidRPr="002639A5" w:rsidRDefault="006B526D" w:rsidP="004156C8">
                          <w:pPr>
                            <w:pStyle w:val="zapati-bold"/>
                            <w:jc w:val="left"/>
                          </w:pPr>
                          <w:r w:rsidRPr="002639A5">
                            <w:t>E-mail: info@diakonie.cz</w:t>
                          </w:r>
                        </w:p>
                        <w:p w14:paraId="10563C9B" w14:textId="77777777" w:rsidR="006B526D" w:rsidRPr="002639A5" w:rsidRDefault="006B526D" w:rsidP="004156C8">
                          <w:pPr>
                            <w:pStyle w:val="zapati-bold"/>
                            <w:jc w:val="left"/>
                          </w:pPr>
                          <w:r w:rsidRPr="002639A5">
                            <w:t>IČ: 45 24 27 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597.5pt;margin-top:1.9pt;width:169.35pt;height:5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TDtQ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" filled="f" stroked="f">
              <v:textbox>
                <w:txbxContent>
                  <w:p w14:paraId="40722693" w14:textId="77777777" w:rsidR="006B526D" w:rsidRPr="002639A5" w:rsidRDefault="006B526D" w:rsidP="004156C8">
                    <w:pPr>
                      <w:pStyle w:val="zapati-bold"/>
                      <w:jc w:val="left"/>
                    </w:pPr>
                    <w:r w:rsidRPr="002639A5">
                      <w:t>Tel.: +420 242 487 211-2</w:t>
                    </w:r>
                  </w:p>
                  <w:p w14:paraId="64CDDFD8" w14:textId="77777777" w:rsidR="006B526D" w:rsidRPr="002639A5" w:rsidRDefault="006B526D" w:rsidP="004156C8">
                    <w:pPr>
                      <w:pStyle w:val="zapati-bold"/>
                      <w:jc w:val="left"/>
                    </w:pPr>
                    <w:r w:rsidRPr="002639A5">
                      <w:t>E-mail: info@diakonie.cz</w:t>
                    </w:r>
                  </w:p>
                  <w:p w14:paraId="10563C9B" w14:textId="77777777" w:rsidR="006B526D" w:rsidRPr="002639A5" w:rsidRDefault="006B526D" w:rsidP="004156C8">
                    <w:pPr>
                      <w:pStyle w:val="zapati-bold"/>
                      <w:jc w:val="left"/>
                    </w:pPr>
                    <w:r w:rsidRPr="002639A5">
                      <w:t>IČ: 45 24 27 04</w:t>
                    </w:r>
                  </w:p>
                </w:txbxContent>
              </v:textbox>
            </v:shape>
          </w:pict>
        </mc:Fallback>
      </mc:AlternateContent>
    </w:r>
    <w:r w:rsidR="006B526D">
      <w:rPr>
        <w:color w:val="FFFFFF" w:themeColor="background1"/>
      </w:rPr>
      <w:t xml:space="preserve">     </w:t>
    </w:r>
    <w:r w:rsidR="006B526D" w:rsidRPr="007778B8">
      <w:rPr>
        <w:color w:val="FFFFFF" w:themeColor="background1"/>
      </w:rPr>
      <w:t xml:space="preserve">Diakonie ČCE – </w:t>
    </w:r>
    <w:r w:rsidR="006B526D">
      <w:rPr>
        <w:color w:val="FFFFFF" w:themeColor="background1"/>
      </w:rPr>
      <w:t>středisko Praha</w:t>
    </w:r>
    <w:r w:rsidR="006B526D">
      <w:rPr>
        <w:color w:val="FFFFFF" w:themeColor="background1"/>
      </w:rPr>
      <w:tab/>
    </w:r>
    <w:r w:rsidR="006B526D">
      <w:rPr>
        <w:color w:val="FFFFFF" w:themeColor="background1"/>
      </w:rPr>
      <w:tab/>
    </w:r>
    <w:r w:rsidR="006B526D" w:rsidRPr="007778B8">
      <w:rPr>
        <w:b w:val="0"/>
        <w:color w:val="FFFFFF" w:themeColor="background1"/>
      </w:rPr>
      <w:t>Tel.: +420</w:t>
    </w:r>
    <w:r>
      <w:rPr>
        <w:b w:val="0"/>
        <w:color w:val="FFFFFF" w:themeColor="background1"/>
      </w:rPr>
      <w:t> 737 810 024</w:t>
    </w:r>
  </w:p>
  <w:p w14:paraId="040125FD" w14:textId="299A5A92" w:rsidR="006B526D" w:rsidRPr="007778B8" w:rsidRDefault="006B526D" w:rsidP="00FE0986">
    <w:pPr>
      <w:pStyle w:val="zapati"/>
      <w:rPr>
        <w:color w:val="FFFFFF" w:themeColor="background1"/>
      </w:rPr>
    </w:pPr>
    <w:r>
      <w:rPr>
        <w:color w:val="FFFFFF" w:themeColor="background1"/>
      </w:rPr>
      <w:t xml:space="preserve">                                                        Vlachova 1502</w:t>
    </w:r>
    <w:r w:rsidR="00A63A05">
      <w:rPr>
        <w:color w:val="FFFFFF" w:themeColor="background1"/>
      </w:rPr>
      <w:t>/20</w:t>
    </w:r>
    <w:r w:rsidRPr="007778B8">
      <w:rPr>
        <w:color w:val="FFFFFF" w:themeColor="background1"/>
      </w:rPr>
      <w:t xml:space="preserve">, </w:t>
    </w:r>
    <w:r>
      <w:rPr>
        <w:color w:val="FFFFFF" w:themeColor="background1"/>
      </w:rPr>
      <w:t xml:space="preserve">155 00 Praha 13 </w:t>
    </w:r>
    <w:r w:rsidR="00A63A05">
      <w:rPr>
        <w:color w:val="FFFFFF" w:themeColor="background1"/>
      </w:rPr>
      <w:tab/>
    </w:r>
    <w:r w:rsidRPr="007778B8">
      <w:rPr>
        <w:color w:val="FFFFFF" w:themeColor="background1"/>
      </w:rPr>
      <w:t xml:space="preserve">IČO: </w:t>
    </w:r>
    <w:r w:rsidRPr="00CB55D6">
      <w:rPr>
        <w:rFonts w:eastAsia="Times New Roman"/>
        <w:color w:val="FFFFFF" w:themeColor="background1"/>
        <w:lang w:eastAsia="cs-CZ"/>
      </w:rPr>
      <w:t>62931270</w:t>
    </w:r>
  </w:p>
  <w:p w14:paraId="4AA98F37" w14:textId="6FCF4D7A" w:rsidR="006B526D" w:rsidRPr="007778B8" w:rsidRDefault="006B526D" w:rsidP="00B31393">
    <w:pPr>
      <w:pStyle w:val="zapati-bold"/>
      <w:jc w:val="left"/>
      <w:rPr>
        <w:b w:val="0"/>
        <w:color w:val="FFFFFF" w:themeColor="background1"/>
      </w:rPr>
    </w:pPr>
    <w:r>
      <w:rPr>
        <w:b w:val="0"/>
        <w:color w:val="FFFFFF" w:themeColor="background1"/>
      </w:rPr>
      <w:t xml:space="preserve">                                                        e</w:t>
    </w:r>
    <w:r w:rsidRPr="007778B8">
      <w:rPr>
        <w:b w:val="0"/>
        <w:color w:val="FFFFFF" w:themeColor="background1"/>
      </w:rPr>
      <w:t xml:space="preserve">-mail: </w:t>
    </w:r>
    <w:r>
      <w:rPr>
        <w:b w:val="0"/>
        <w:color w:val="FFFFFF" w:themeColor="background1"/>
      </w:rPr>
      <w:t>stredisko</w:t>
    </w:r>
    <w:r w:rsidRPr="007778B8">
      <w:rPr>
        <w:b w:val="0"/>
        <w:color w:val="FFFFFF" w:themeColor="background1"/>
      </w:rPr>
      <w:t>@diakonie</w:t>
    </w:r>
    <w:r>
      <w:rPr>
        <w:b w:val="0"/>
        <w:color w:val="FFFFFF" w:themeColor="background1"/>
      </w:rPr>
      <w:t>-praha.cz</w:t>
    </w:r>
    <w:r>
      <w:rPr>
        <w:b w:val="0"/>
        <w:color w:val="FFFFFF" w:themeColor="background1"/>
      </w:rPr>
      <w:tab/>
    </w:r>
    <w:r w:rsidRPr="007778B8">
      <w:rPr>
        <w:b w:val="0"/>
        <w:color w:val="FFFFFF" w:themeColor="background1"/>
      </w:rPr>
      <w:t xml:space="preserve">Bank. </w:t>
    </w:r>
    <w:proofErr w:type="gramStart"/>
    <w:r w:rsidRPr="007778B8">
      <w:rPr>
        <w:b w:val="0"/>
        <w:color w:val="FFFFFF" w:themeColor="background1"/>
      </w:rPr>
      <w:t>spojení</w:t>
    </w:r>
    <w:proofErr w:type="gramEnd"/>
    <w:r w:rsidRPr="007778B8">
      <w:rPr>
        <w:b w:val="0"/>
        <w:color w:val="FFFFFF" w:themeColor="background1"/>
      </w:rPr>
      <w:t xml:space="preserve">: </w:t>
    </w:r>
    <w:r>
      <w:rPr>
        <w:b w:val="0"/>
        <w:color w:val="FFFFFF" w:themeColor="background1"/>
      </w:rPr>
      <w:t>012</w:t>
    </w:r>
    <w:r w:rsidRPr="007778B8">
      <w:rPr>
        <w:b w:val="0"/>
        <w:color w:val="FFFFFF" w:themeColor="background1"/>
      </w:rPr>
      <w:t xml:space="preserve"> </w:t>
    </w:r>
    <w:r>
      <w:rPr>
        <w:b w:val="0"/>
        <w:color w:val="FFFFFF" w:themeColor="background1"/>
      </w:rPr>
      <w:t>774 733</w:t>
    </w:r>
    <w:r w:rsidRPr="007778B8">
      <w:rPr>
        <w:b w:val="0"/>
        <w:color w:val="FFFFFF" w:themeColor="background1"/>
      </w:rPr>
      <w:t>9 / 0800</w:t>
    </w:r>
  </w:p>
  <w:p w14:paraId="23DE523C" w14:textId="77777777" w:rsidR="006B526D" w:rsidRPr="007778B8" w:rsidRDefault="006B526D" w:rsidP="004156C8"/>
  <w:p w14:paraId="52E56223" w14:textId="77777777" w:rsidR="006B526D" w:rsidRPr="007778B8" w:rsidRDefault="006B526D">
    <w:pPr>
      <w:pStyle w:val="Zpat"/>
      <w:rPr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6D858" w14:textId="77777777" w:rsidR="004F6405" w:rsidRDefault="004F6405">
      <w:pPr>
        <w:spacing w:after="0" w:line="240" w:lineRule="auto"/>
      </w:pPr>
      <w:r>
        <w:separator/>
      </w:r>
    </w:p>
  </w:footnote>
  <w:footnote w:type="continuationSeparator" w:id="0">
    <w:p w14:paraId="39A38542" w14:textId="77777777" w:rsidR="004F6405" w:rsidRDefault="004F6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197CF" w14:textId="282F7897" w:rsidR="006B526D" w:rsidRDefault="006B526D" w:rsidP="00FE0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color w:val="595959"/>
        <w:sz w:val="20"/>
        <w:szCs w:val="20"/>
      </w:rPr>
    </w:pPr>
  </w:p>
  <w:p w14:paraId="2B198E95" w14:textId="77777777" w:rsidR="006B526D" w:rsidRPr="00D704AA" w:rsidRDefault="006B526D" w:rsidP="00FE0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595959"/>
        <w:sz w:val="20"/>
        <w:szCs w:val="20"/>
      </w:rPr>
    </w:pPr>
    <w:bookmarkStart w:id="1" w:name="_Hlk135410797"/>
    <w:r>
      <w:rPr>
        <w:rFonts w:ascii="Arial" w:eastAsia="Arial" w:hAnsi="Arial" w:cs="Arial"/>
        <w:noProof/>
        <w:color w:val="595959"/>
        <w:sz w:val="20"/>
        <w:szCs w:val="20"/>
      </w:rPr>
      <w:drawing>
        <wp:anchor distT="0" distB="0" distL="114300" distR="114300" simplePos="0" relativeHeight="251659264" behindDoc="1" locked="0" layoutInCell="1" allowOverlap="1" wp14:anchorId="5C0744D8" wp14:editId="4EAE3E65">
          <wp:simplePos x="0" y="0"/>
          <wp:positionH relativeFrom="column">
            <wp:posOffset>4807585</wp:posOffset>
          </wp:positionH>
          <wp:positionV relativeFrom="paragraph">
            <wp:posOffset>14605</wp:posOffset>
          </wp:positionV>
          <wp:extent cx="1747520" cy="400050"/>
          <wp:effectExtent l="0" t="0" r="5080" b="0"/>
          <wp:wrapTight wrapText="bothSides">
            <wp:wrapPolygon edited="0">
              <wp:start x="2826" y="0"/>
              <wp:lineTo x="235" y="0"/>
              <wp:lineTo x="0" y="1029"/>
              <wp:lineTo x="0" y="20571"/>
              <wp:lineTo x="21427" y="20571"/>
              <wp:lineTo x="21427" y="0"/>
              <wp:lineTo x="15305" y="0"/>
              <wp:lineTo x="2826" y="0"/>
            </wp:wrapPolygon>
          </wp:wrapTight>
          <wp:docPr id="360" name="image3.png" descr="Obsah obrázku Písmo, text, Grafika, snímek obrazovky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image3.png" descr="Obsah obrázku Písmo, text, Grafika, snímek obrazovky&#10;&#10;Popis byl vytvořen automaticky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752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noProof/>
        <w:color w:val="595959"/>
        <w:sz w:val="20"/>
        <w:szCs w:val="20"/>
      </w:rPr>
      <w:drawing>
        <wp:anchor distT="0" distB="0" distL="114300" distR="114300" simplePos="0" relativeHeight="251657216" behindDoc="0" locked="0" layoutInCell="1" hidden="0" allowOverlap="1" wp14:anchorId="0CACF9A4" wp14:editId="5659D0DB">
          <wp:simplePos x="0" y="0"/>
          <wp:positionH relativeFrom="margin">
            <wp:posOffset>-406400</wp:posOffset>
          </wp:positionH>
          <wp:positionV relativeFrom="topMargin">
            <wp:posOffset>163195</wp:posOffset>
          </wp:positionV>
          <wp:extent cx="1695450" cy="866140"/>
          <wp:effectExtent l="0" t="0" r="0" b="0"/>
          <wp:wrapSquare wrapText="bothSides" distT="0" distB="0" distL="114300" distR="114300"/>
          <wp:docPr id="359" name="image4.png" descr="Obsah obrázku Písmo, Grafika, grafický design,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" name="image4.png" descr="Obsah obrázku Písmo, Grafika, grafický design, text&#10;&#10;Popis byl vytvořen automaticky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5450" cy="866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4431AD">
      <w:rPr>
        <w:rFonts w:ascii="Arial" w:hAnsi="Arial" w:cs="Arial"/>
        <w:b/>
        <w:color w:val="858585"/>
        <w:spacing w:val="15"/>
        <w:sz w:val="20"/>
        <w:szCs w:val="20"/>
        <w:shd w:val="clear" w:color="auto" w:fill="FFFFFF"/>
      </w:rPr>
      <w:t xml:space="preserve"> </w:t>
    </w:r>
  </w:p>
  <w:p w14:paraId="0E7FAE51" w14:textId="77777777" w:rsidR="006B526D" w:rsidRPr="004431AD" w:rsidRDefault="006B526D" w:rsidP="00FE0986">
    <w:pPr>
      <w:spacing w:after="0"/>
      <w:rPr>
        <w:rFonts w:ascii="Arial" w:hAnsi="Arial" w:cs="Arial"/>
        <w:color w:val="858585"/>
        <w:spacing w:val="15"/>
        <w:sz w:val="16"/>
        <w:szCs w:val="16"/>
        <w:shd w:val="clear" w:color="auto" w:fill="FFFFFF"/>
      </w:rPr>
    </w:pPr>
    <w:r>
      <w:rPr>
        <w:rFonts w:ascii="Arial" w:hAnsi="Arial" w:cs="Arial"/>
        <w:color w:val="858585"/>
        <w:spacing w:val="15"/>
        <w:sz w:val="16"/>
        <w:szCs w:val="16"/>
        <w:shd w:val="clear" w:color="auto" w:fill="FFFFFF"/>
      </w:rPr>
      <w:t xml:space="preserve">                   </w:t>
    </w:r>
  </w:p>
  <w:bookmarkEnd w:id="1"/>
  <w:p w14:paraId="445609D1" w14:textId="2CB8E1AE" w:rsidR="006B526D" w:rsidRDefault="006B526D" w:rsidP="00C2663F">
    <w:pPr>
      <w:pStyle w:val="Zhlav"/>
      <w:jc w:val="right"/>
    </w:pPr>
    <w:r>
      <w:rPr>
        <w:noProof/>
      </w:rPr>
      <w:t xml:space="preserve">                                          </w:t>
    </w:r>
    <w:r>
      <w:rPr>
        <w:noProof/>
      </w:rPr>
      <w:tab/>
    </w:r>
    <w:r>
      <w:rPr>
        <w:noProof/>
      </w:rPr>
      <w:tab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3FE9F23F" w14:textId="67B61336" w:rsidR="006B526D" w:rsidRDefault="006B526D" w:rsidP="004156C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D168"/>
    <w:multiLevelType w:val="hybridMultilevel"/>
    <w:tmpl w:val="DBA879C8"/>
    <w:lvl w:ilvl="0" w:tplc="5C407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881A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BA0A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0AA2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2AB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B6A7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B8B3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589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65C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44ACF"/>
    <w:multiLevelType w:val="hybridMultilevel"/>
    <w:tmpl w:val="9DA8CF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D2064"/>
    <w:multiLevelType w:val="hybridMultilevel"/>
    <w:tmpl w:val="ABA8E2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D5161"/>
    <w:multiLevelType w:val="hybridMultilevel"/>
    <w:tmpl w:val="E228BF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60783"/>
    <w:multiLevelType w:val="hybridMultilevel"/>
    <w:tmpl w:val="A2203374"/>
    <w:lvl w:ilvl="0" w:tplc="32D452D2">
      <w:start w:val="1"/>
      <w:numFmt w:val="decimal"/>
      <w:lvlText w:val="%1."/>
      <w:lvlJc w:val="left"/>
      <w:pPr>
        <w:ind w:left="360" w:hanging="360"/>
      </w:pPr>
    </w:lvl>
    <w:lvl w:ilvl="1" w:tplc="D9623FAC">
      <w:start w:val="1"/>
      <w:numFmt w:val="lowerLetter"/>
      <w:lvlText w:val="%2."/>
      <w:lvlJc w:val="left"/>
      <w:pPr>
        <w:ind w:left="1440" w:hanging="360"/>
      </w:pPr>
    </w:lvl>
    <w:lvl w:ilvl="2" w:tplc="23D88612">
      <w:start w:val="1"/>
      <w:numFmt w:val="lowerRoman"/>
      <w:lvlText w:val="%3."/>
      <w:lvlJc w:val="right"/>
      <w:pPr>
        <w:ind w:left="2160" w:hanging="180"/>
      </w:pPr>
    </w:lvl>
    <w:lvl w:ilvl="3" w:tplc="F880056C">
      <w:start w:val="1"/>
      <w:numFmt w:val="decimal"/>
      <w:lvlText w:val="%4."/>
      <w:lvlJc w:val="left"/>
      <w:pPr>
        <w:ind w:left="2880" w:hanging="360"/>
      </w:pPr>
    </w:lvl>
    <w:lvl w:ilvl="4" w:tplc="5A363EFE">
      <w:start w:val="1"/>
      <w:numFmt w:val="lowerLetter"/>
      <w:lvlText w:val="%5."/>
      <w:lvlJc w:val="left"/>
      <w:pPr>
        <w:ind w:left="3600" w:hanging="360"/>
      </w:pPr>
    </w:lvl>
    <w:lvl w:ilvl="5" w:tplc="12E07098">
      <w:start w:val="1"/>
      <w:numFmt w:val="lowerRoman"/>
      <w:lvlText w:val="%6."/>
      <w:lvlJc w:val="right"/>
      <w:pPr>
        <w:ind w:left="4320" w:hanging="180"/>
      </w:pPr>
    </w:lvl>
    <w:lvl w:ilvl="6" w:tplc="1930A67E">
      <w:start w:val="1"/>
      <w:numFmt w:val="decimal"/>
      <w:lvlText w:val="%7."/>
      <w:lvlJc w:val="left"/>
      <w:pPr>
        <w:ind w:left="5040" w:hanging="360"/>
      </w:pPr>
    </w:lvl>
    <w:lvl w:ilvl="7" w:tplc="D728AD32">
      <w:start w:val="1"/>
      <w:numFmt w:val="lowerLetter"/>
      <w:lvlText w:val="%8."/>
      <w:lvlJc w:val="left"/>
      <w:pPr>
        <w:ind w:left="5760" w:hanging="360"/>
      </w:pPr>
    </w:lvl>
    <w:lvl w:ilvl="8" w:tplc="D638A17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F1598"/>
    <w:multiLevelType w:val="hybridMultilevel"/>
    <w:tmpl w:val="3E62C52E"/>
    <w:lvl w:ilvl="0" w:tplc="18EC8BD0">
      <w:start w:val="1"/>
      <w:numFmt w:val="decimal"/>
      <w:lvlText w:val="%1."/>
      <w:lvlJc w:val="left"/>
      <w:pPr>
        <w:ind w:left="720" w:hanging="360"/>
      </w:pPr>
    </w:lvl>
    <w:lvl w:ilvl="1" w:tplc="3110AC50">
      <w:start w:val="1"/>
      <w:numFmt w:val="lowerLetter"/>
      <w:lvlText w:val="%2."/>
      <w:lvlJc w:val="left"/>
      <w:pPr>
        <w:ind w:left="1440" w:hanging="360"/>
      </w:pPr>
    </w:lvl>
    <w:lvl w:ilvl="2" w:tplc="E8FEE69E">
      <w:start w:val="1"/>
      <w:numFmt w:val="lowerRoman"/>
      <w:lvlText w:val="%3."/>
      <w:lvlJc w:val="right"/>
      <w:pPr>
        <w:ind w:left="2160" w:hanging="180"/>
      </w:pPr>
    </w:lvl>
    <w:lvl w:ilvl="3" w:tplc="DF9C217C">
      <w:start w:val="1"/>
      <w:numFmt w:val="decimal"/>
      <w:lvlText w:val="%4."/>
      <w:lvlJc w:val="left"/>
      <w:pPr>
        <w:ind w:left="2880" w:hanging="360"/>
      </w:pPr>
    </w:lvl>
    <w:lvl w:ilvl="4" w:tplc="F8A67BB0">
      <w:start w:val="1"/>
      <w:numFmt w:val="lowerLetter"/>
      <w:lvlText w:val="%5."/>
      <w:lvlJc w:val="left"/>
      <w:pPr>
        <w:ind w:left="3600" w:hanging="360"/>
      </w:pPr>
    </w:lvl>
    <w:lvl w:ilvl="5" w:tplc="9CE8F072">
      <w:start w:val="1"/>
      <w:numFmt w:val="lowerRoman"/>
      <w:lvlText w:val="%6."/>
      <w:lvlJc w:val="right"/>
      <w:pPr>
        <w:ind w:left="4320" w:hanging="180"/>
      </w:pPr>
    </w:lvl>
    <w:lvl w:ilvl="6" w:tplc="FC3085E2">
      <w:start w:val="1"/>
      <w:numFmt w:val="decimal"/>
      <w:lvlText w:val="%7."/>
      <w:lvlJc w:val="left"/>
      <w:pPr>
        <w:ind w:left="5040" w:hanging="360"/>
      </w:pPr>
    </w:lvl>
    <w:lvl w:ilvl="7" w:tplc="AC688E3C">
      <w:start w:val="1"/>
      <w:numFmt w:val="lowerLetter"/>
      <w:lvlText w:val="%8."/>
      <w:lvlJc w:val="left"/>
      <w:pPr>
        <w:ind w:left="5760" w:hanging="360"/>
      </w:pPr>
    </w:lvl>
    <w:lvl w:ilvl="8" w:tplc="1B22496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A0477"/>
    <w:multiLevelType w:val="hybridMultilevel"/>
    <w:tmpl w:val="0D84D7E8"/>
    <w:lvl w:ilvl="0" w:tplc="5F080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260DBF"/>
    <w:multiLevelType w:val="hybridMultilevel"/>
    <w:tmpl w:val="4274DC34"/>
    <w:lvl w:ilvl="0" w:tplc="5D864090">
      <w:start w:val="1"/>
      <w:numFmt w:val="lowerLetter"/>
      <w:lvlText w:val="%1)"/>
      <w:lvlJc w:val="left"/>
      <w:pPr>
        <w:ind w:left="1068" w:hanging="360"/>
      </w:pPr>
    </w:lvl>
    <w:lvl w:ilvl="1" w:tplc="305A3DF8">
      <w:start w:val="1"/>
      <w:numFmt w:val="lowerLetter"/>
      <w:lvlText w:val="%2."/>
      <w:lvlJc w:val="left"/>
      <w:pPr>
        <w:ind w:left="1788" w:hanging="360"/>
      </w:pPr>
    </w:lvl>
    <w:lvl w:ilvl="2" w:tplc="E4BC9980">
      <w:start w:val="1"/>
      <w:numFmt w:val="lowerRoman"/>
      <w:lvlText w:val="%3."/>
      <w:lvlJc w:val="right"/>
      <w:pPr>
        <w:ind w:left="2508" w:hanging="180"/>
      </w:pPr>
    </w:lvl>
    <w:lvl w:ilvl="3" w:tplc="5B2290BC">
      <w:start w:val="1"/>
      <w:numFmt w:val="decimal"/>
      <w:lvlText w:val="%4."/>
      <w:lvlJc w:val="left"/>
      <w:pPr>
        <w:ind w:left="3228" w:hanging="360"/>
      </w:pPr>
    </w:lvl>
    <w:lvl w:ilvl="4" w:tplc="095ED250">
      <w:start w:val="1"/>
      <w:numFmt w:val="lowerLetter"/>
      <w:lvlText w:val="%5."/>
      <w:lvlJc w:val="left"/>
      <w:pPr>
        <w:ind w:left="3948" w:hanging="360"/>
      </w:pPr>
    </w:lvl>
    <w:lvl w:ilvl="5" w:tplc="D3085A34">
      <w:start w:val="1"/>
      <w:numFmt w:val="lowerRoman"/>
      <w:lvlText w:val="%6."/>
      <w:lvlJc w:val="right"/>
      <w:pPr>
        <w:ind w:left="4668" w:hanging="180"/>
      </w:pPr>
    </w:lvl>
    <w:lvl w:ilvl="6" w:tplc="01F431DC">
      <w:start w:val="1"/>
      <w:numFmt w:val="decimal"/>
      <w:lvlText w:val="%7."/>
      <w:lvlJc w:val="left"/>
      <w:pPr>
        <w:ind w:left="5388" w:hanging="360"/>
      </w:pPr>
    </w:lvl>
    <w:lvl w:ilvl="7" w:tplc="40E0577C">
      <w:start w:val="1"/>
      <w:numFmt w:val="lowerLetter"/>
      <w:lvlText w:val="%8."/>
      <w:lvlJc w:val="left"/>
      <w:pPr>
        <w:ind w:left="6108" w:hanging="360"/>
      </w:pPr>
    </w:lvl>
    <w:lvl w:ilvl="8" w:tplc="9E70CD94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AF431BE"/>
    <w:multiLevelType w:val="hybridMultilevel"/>
    <w:tmpl w:val="FA32053C"/>
    <w:lvl w:ilvl="0" w:tplc="E788DC38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9400FC"/>
    <w:multiLevelType w:val="hybridMultilevel"/>
    <w:tmpl w:val="379A8782"/>
    <w:lvl w:ilvl="0" w:tplc="898073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51BA4C"/>
    <w:multiLevelType w:val="hybridMultilevel"/>
    <w:tmpl w:val="16D401CA"/>
    <w:lvl w:ilvl="0" w:tplc="0C404D4C">
      <w:start w:val="1"/>
      <w:numFmt w:val="decimal"/>
      <w:lvlText w:val="%1."/>
      <w:lvlJc w:val="left"/>
      <w:pPr>
        <w:ind w:left="360" w:hanging="360"/>
      </w:pPr>
    </w:lvl>
    <w:lvl w:ilvl="1" w:tplc="AE440504">
      <w:start w:val="1"/>
      <w:numFmt w:val="lowerLetter"/>
      <w:lvlText w:val="%2."/>
      <w:lvlJc w:val="left"/>
      <w:pPr>
        <w:ind w:left="1440" w:hanging="360"/>
      </w:pPr>
    </w:lvl>
    <w:lvl w:ilvl="2" w:tplc="CBF40DB6">
      <w:start w:val="1"/>
      <w:numFmt w:val="lowerRoman"/>
      <w:lvlText w:val="%3."/>
      <w:lvlJc w:val="right"/>
      <w:pPr>
        <w:ind w:left="2160" w:hanging="180"/>
      </w:pPr>
    </w:lvl>
    <w:lvl w:ilvl="3" w:tplc="4A54E88E">
      <w:start w:val="1"/>
      <w:numFmt w:val="decimal"/>
      <w:lvlText w:val="%4."/>
      <w:lvlJc w:val="left"/>
      <w:pPr>
        <w:ind w:left="2880" w:hanging="360"/>
      </w:pPr>
    </w:lvl>
    <w:lvl w:ilvl="4" w:tplc="45D08F60">
      <w:start w:val="1"/>
      <w:numFmt w:val="lowerLetter"/>
      <w:lvlText w:val="%5."/>
      <w:lvlJc w:val="left"/>
      <w:pPr>
        <w:ind w:left="3600" w:hanging="360"/>
      </w:pPr>
    </w:lvl>
    <w:lvl w:ilvl="5" w:tplc="F6EA1262">
      <w:start w:val="1"/>
      <w:numFmt w:val="lowerRoman"/>
      <w:lvlText w:val="%6."/>
      <w:lvlJc w:val="right"/>
      <w:pPr>
        <w:ind w:left="4320" w:hanging="180"/>
      </w:pPr>
    </w:lvl>
    <w:lvl w:ilvl="6" w:tplc="9E2C8644">
      <w:start w:val="1"/>
      <w:numFmt w:val="decimal"/>
      <w:lvlText w:val="%7."/>
      <w:lvlJc w:val="left"/>
      <w:pPr>
        <w:ind w:left="5040" w:hanging="360"/>
      </w:pPr>
    </w:lvl>
    <w:lvl w:ilvl="7" w:tplc="64E41056">
      <w:start w:val="1"/>
      <w:numFmt w:val="lowerLetter"/>
      <w:lvlText w:val="%8."/>
      <w:lvlJc w:val="left"/>
      <w:pPr>
        <w:ind w:left="5760" w:hanging="360"/>
      </w:pPr>
    </w:lvl>
    <w:lvl w:ilvl="8" w:tplc="19923FE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B6EB9"/>
    <w:multiLevelType w:val="hybridMultilevel"/>
    <w:tmpl w:val="25D4B41A"/>
    <w:lvl w:ilvl="0" w:tplc="C6FAE2A8">
      <w:start w:val="1"/>
      <w:numFmt w:val="lowerLetter"/>
      <w:lvlText w:val="%1)"/>
      <w:lvlJc w:val="left"/>
      <w:pPr>
        <w:ind w:left="1068" w:hanging="360"/>
      </w:pPr>
    </w:lvl>
    <w:lvl w:ilvl="1" w:tplc="D16E1BEA">
      <w:start w:val="1"/>
      <w:numFmt w:val="lowerLetter"/>
      <w:lvlText w:val="%2."/>
      <w:lvlJc w:val="left"/>
      <w:pPr>
        <w:ind w:left="1788" w:hanging="360"/>
      </w:pPr>
    </w:lvl>
    <w:lvl w:ilvl="2" w:tplc="5E3E0EE2">
      <w:start w:val="1"/>
      <w:numFmt w:val="lowerRoman"/>
      <w:lvlText w:val="%3."/>
      <w:lvlJc w:val="right"/>
      <w:pPr>
        <w:ind w:left="2508" w:hanging="180"/>
      </w:pPr>
    </w:lvl>
    <w:lvl w:ilvl="3" w:tplc="3F82DF34">
      <w:start w:val="1"/>
      <w:numFmt w:val="decimal"/>
      <w:lvlText w:val="%4."/>
      <w:lvlJc w:val="left"/>
      <w:pPr>
        <w:ind w:left="3228" w:hanging="360"/>
      </w:pPr>
    </w:lvl>
    <w:lvl w:ilvl="4" w:tplc="51CC7C0C">
      <w:start w:val="1"/>
      <w:numFmt w:val="lowerLetter"/>
      <w:lvlText w:val="%5."/>
      <w:lvlJc w:val="left"/>
      <w:pPr>
        <w:ind w:left="3948" w:hanging="360"/>
      </w:pPr>
    </w:lvl>
    <w:lvl w:ilvl="5" w:tplc="7E46C616">
      <w:start w:val="1"/>
      <w:numFmt w:val="lowerRoman"/>
      <w:lvlText w:val="%6."/>
      <w:lvlJc w:val="right"/>
      <w:pPr>
        <w:ind w:left="4668" w:hanging="180"/>
      </w:pPr>
    </w:lvl>
    <w:lvl w:ilvl="6" w:tplc="E8964ED6">
      <w:start w:val="1"/>
      <w:numFmt w:val="decimal"/>
      <w:lvlText w:val="%7."/>
      <w:lvlJc w:val="left"/>
      <w:pPr>
        <w:ind w:left="5388" w:hanging="360"/>
      </w:pPr>
    </w:lvl>
    <w:lvl w:ilvl="7" w:tplc="C5E21472">
      <w:start w:val="1"/>
      <w:numFmt w:val="lowerLetter"/>
      <w:lvlText w:val="%8."/>
      <w:lvlJc w:val="left"/>
      <w:pPr>
        <w:ind w:left="6108" w:hanging="360"/>
      </w:pPr>
    </w:lvl>
    <w:lvl w:ilvl="8" w:tplc="D35AE128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FBB7C96"/>
    <w:multiLevelType w:val="hybridMultilevel"/>
    <w:tmpl w:val="CD1678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21B19"/>
    <w:multiLevelType w:val="hybridMultilevel"/>
    <w:tmpl w:val="CD72380E"/>
    <w:lvl w:ilvl="0" w:tplc="3D22AB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A2392F"/>
    <w:multiLevelType w:val="hybridMultilevel"/>
    <w:tmpl w:val="08947198"/>
    <w:lvl w:ilvl="0" w:tplc="AAB221E0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5E217A8"/>
    <w:multiLevelType w:val="hybridMultilevel"/>
    <w:tmpl w:val="8BD86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6925F0"/>
    <w:multiLevelType w:val="hybridMultilevel"/>
    <w:tmpl w:val="6060C0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200E5"/>
    <w:multiLevelType w:val="hybridMultilevel"/>
    <w:tmpl w:val="03841A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CC3F1D"/>
    <w:multiLevelType w:val="hybridMultilevel"/>
    <w:tmpl w:val="19AEABE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E57B64"/>
    <w:multiLevelType w:val="hybridMultilevel"/>
    <w:tmpl w:val="13749CE2"/>
    <w:lvl w:ilvl="0" w:tplc="AA589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F62759"/>
    <w:multiLevelType w:val="hybridMultilevel"/>
    <w:tmpl w:val="9B06BC5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F751B2"/>
    <w:multiLevelType w:val="hybridMultilevel"/>
    <w:tmpl w:val="2E80627C"/>
    <w:lvl w:ilvl="0" w:tplc="AABA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4230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CA26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0E99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52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40B3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5C73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4C8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3411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14"/>
  </w:num>
  <w:num w:numId="5">
    <w:abstractNumId w:val="8"/>
  </w:num>
  <w:num w:numId="6">
    <w:abstractNumId w:val="2"/>
  </w:num>
  <w:num w:numId="7">
    <w:abstractNumId w:val="19"/>
  </w:num>
  <w:num w:numId="8">
    <w:abstractNumId w:val="10"/>
  </w:num>
  <w:num w:numId="9">
    <w:abstractNumId w:val="13"/>
  </w:num>
  <w:num w:numId="10">
    <w:abstractNumId w:val="21"/>
  </w:num>
  <w:num w:numId="11">
    <w:abstractNumId w:val="4"/>
  </w:num>
  <w:num w:numId="12">
    <w:abstractNumId w:val="17"/>
  </w:num>
  <w:num w:numId="13">
    <w:abstractNumId w:val="18"/>
  </w:num>
  <w:num w:numId="14">
    <w:abstractNumId w:val="16"/>
  </w:num>
  <w:num w:numId="15">
    <w:abstractNumId w:val="6"/>
  </w:num>
  <w:num w:numId="16">
    <w:abstractNumId w:val="5"/>
  </w:num>
  <w:num w:numId="17">
    <w:abstractNumId w:val="9"/>
  </w:num>
  <w:num w:numId="18">
    <w:abstractNumId w:val="11"/>
  </w:num>
  <w:num w:numId="19">
    <w:abstractNumId w:val="7"/>
  </w:num>
  <w:num w:numId="20">
    <w:abstractNumId w:val="0"/>
  </w:num>
  <w:num w:numId="21">
    <w:abstractNumId w:val="1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03B"/>
    <w:rsid w:val="00000FAD"/>
    <w:rsid w:val="000146CD"/>
    <w:rsid w:val="00025B83"/>
    <w:rsid w:val="000438BD"/>
    <w:rsid w:val="00046192"/>
    <w:rsid w:val="00055601"/>
    <w:rsid w:val="00074A48"/>
    <w:rsid w:val="00080D61"/>
    <w:rsid w:val="000820CE"/>
    <w:rsid w:val="00094DA2"/>
    <w:rsid w:val="00095D16"/>
    <w:rsid w:val="000A3261"/>
    <w:rsid w:val="000A34C6"/>
    <w:rsid w:val="000F0D32"/>
    <w:rsid w:val="001105F4"/>
    <w:rsid w:val="00120ECB"/>
    <w:rsid w:val="00127778"/>
    <w:rsid w:val="00132F9E"/>
    <w:rsid w:val="00151561"/>
    <w:rsid w:val="00151D88"/>
    <w:rsid w:val="001618D3"/>
    <w:rsid w:val="00165D6E"/>
    <w:rsid w:val="00183AAF"/>
    <w:rsid w:val="001B3DE6"/>
    <w:rsid w:val="001B7220"/>
    <w:rsid w:val="001D78B8"/>
    <w:rsid w:val="001F2103"/>
    <w:rsid w:val="002041E1"/>
    <w:rsid w:val="002212CD"/>
    <w:rsid w:val="00222424"/>
    <w:rsid w:val="002257D1"/>
    <w:rsid w:val="002404C4"/>
    <w:rsid w:val="00261546"/>
    <w:rsid w:val="00265015"/>
    <w:rsid w:val="002833C1"/>
    <w:rsid w:val="0029294E"/>
    <w:rsid w:val="002A1BE4"/>
    <w:rsid w:val="002D7BE6"/>
    <w:rsid w:val="002F3E0D"/>
    <w:rsid w:val="00303191"/>
    <w:rsid w:val="00305A3C"/>
    <w:rsid w:val="00323F9F"/>
    <w:rsid w:val="003526F9"/>
    <w:rsid w:val="00357D3F"/>
    <w:rsid w:val="003C24C1"/>
    <w:rsid w:val="003D0A9E"/>
    <w:rsid w:val="003E11A6"/>
    <w:rsid w:val="00403F66"/>
    <w:rsid w:val="004156C8"/>
    <w:rsid w:val="00416BF9"/>
    <w:rsid w:val="00424222"/>
    <w:rsid w:val="004400D2"/>
    <w:rsid w:val="00440F5F"/>
    <w:rsid w:val="00450350"/>
    <w:rsid w:val="00490E5E"/>
    <w:rsid w:val="004B0CE6"/>
    <w:rsid w:val="004B4726"/>
    <w:rsid w:val="004F6405"/>
    <w:rsid w:val="005016D0"/>
    <w:rsid w:val="00503086"/>
    <w:rsid w:val="0052203B"/>
    <w:rsid w:val="00553311"/>
    <w:rsid w:val="00580387"/>
    <w:rsid w:val="005A0898"/>
    <w:rsid w:val="005B5800"/>
    <w:rsid w:val="005C0639"/>
    <w:rsid w:val="005E6F93"/>
    <w:rsid w:val="005F3AF6"/>
    <w:rsid w:val="0063201D"/>
    <w:rsid w:val="0064481B"/>
    <w:rsid w:val="006A6ADD"/>
    <w:rsid w:val="006A7022"/>
    <w:rsid w:val="006B526D"/>
    <w:rsid w:val="006B7BD6"/>
    <w:rsid w:val="006C4EE5"/>
    <w:rsid w:val="006E304C"/>
    <w:rsid w:val="006F2EEF"/>
    <w:rsid w:val="0075601E"/>
    <w:rsid w:val="00761386"/>
    <w:rsid w:val="00777D34"/>
    <w:rsid w:val="00787F37"/>
    <w:rsid w:val="007A20B8"/>
    <w:rsid w:val="007C37D2"/>
    <w:rsid w:val="008542BA"/>
    <w:rsid w:val="008566C2"/>
    <w:rsid w:val="0087096C"/>
    <w:rsid w:val="00882B53"/>
    <w:rsid w:val="00897C28"/>
    <w:rsid w:val="008A01AA"/>
    <w:rsid w:val="008B0A68"/>
    <w:rsid w:val="008B7994"/>
    <w:rsid w:val="008D42CF"/>
    <w:rsid w:val="008D7733"/>
    <w:rsid w:val="008E2B1E"/>
    <w:rsid w:val="0092620D"/>
    <w:rsid w:val="00940AAA"/>
    <w:rsid w:val="00943E5D"/>
    <w:rsid w:val="00952B27"/>
    <w:rsid w:val="009829DE"/>
    <w:rsid w:val="0098428C"/>
    <w:rsid w:val="0099564E"/>
    <w:rsid w:val="009B06C5"/>
    <w:rsid w:val="009B5B90"/>
    <w:rsid w:val="009D70FA"/>
    <w:rsid w:val="009D74E5"/>
    <w:rsid w:val="009E5270"/>
    <w:rsid w:val="00A008BD"/>
    <w:rsid w:val="00A31FE6"/>
    <w:rsid w:val="00A45DFB"/>
    <w:rsid w:val="00A52036"/>
    <w:rsid w:val="00A63A05"/>
    <w:rsid w:val="00A86171"/>
    <w:rsid w:val="00AF038A"/>
    <w:rsid w:val="00B0063B"/>
    <w:rsid w:val="00B055D6"/>
    <w:rsid w:val="00B31393"/>
    <w:rsid w:val="00B76B6A"/>
    <w:rsid w:val="00B84471"/>
    <w:rsid w:val="00BA3ABC"/>
    <w:rsid w:val="00BC4D31"/>
    <w:rsid w:val="00BC5C2E"/>
    <w:rsid w:val="00BD17A1"/>
    <w:rsid w:val="00BF06DD"/>
    <w:rsid w:val="00BF3DC8"/>
    <w:rsid w:val="00C2268A"/>
    <w:rsid w:val="00C2663F"/>
    <w:rsid w:val="00C3785C"/>
    <w:rsid w:val="00C51BFA"/>
    <w:rsid w:val="00C51DA8"/>
    <w:rsid w:val="00C5292D"/>
    <w:rsid w:val="00C53870"/>
    <w:rsid w:val="00C66781"/>
    <w:rsid w:val="00C84B2F"/>
    <w:rsid w:val="00C95587"/>
    <w:rsid w:val="00CA0706"/>
    <w:rsid w:val="00CD491C"/>
    <w:rsid w:val="00CE24A0"/>
    <w:rsid w:val="00D2206F"/>
    <w:rsid w:val="00D2569B"/>
    <w:rsid w:val="00D2676D"/>
    <w:rsid w:val="00D2CE00"/>
    <w:rsid w:val="00D353E0"/>
    <w:rsid w:val="00D46DA1"/>
    <w:rsid w:val="00D54ED9"/>
    <w:rsid w:val="00D5743F"/>
    <w:rsid w:val="00D65BC3"/>
    <w:rsid w:val="00D725C9"/>
    <w:rsid w:val="00D75B7E"/>
    <w:rsid w:val="00D770C5"/>
    <w:rsid w:val="00D90521"/>
    <w:rsid w:val="00DA3F54"/>
    <w:rsid w:val="00DB87E5"/>
    <w:rsid w:val="00DC60D8"/>
    <w:rsid w:val="00DD60BC"/>
    <w:rsid w:val="00DE0A10"/>
    <w:rsid w:val="00DF7C2D"/>
    <w:rsid w:val="00E0161F"/>
    <w:rsid w:val="00E16521"/>
    <w:rsid w:val="00E30BB9"/>
    <w:rsid w:val="00E5218D"/>
    <w:rsid w:val="00EF2606"/>
    <w:rsid w:val="00F43246"/>
    <w:rsid w:val="00F60E79"/>
    <w:rsid w:val="00F715C5"/>
    <w:rsid w:val="00F979A9"/>
    <w:rsid w:val="00FD3823"/>
    <w:rsid w:val="00FD5F7B"/>
    <w:rsid w:val="00FE0986"/>
    <w:rsid w:val="00FF48E0"/>
    <w:rsid w:val="0216431B"/>
    <w:rsid w:val="028A26B4"/>
    <w:rsid w:val="02C0E35F"/>
    <w:rsid w:val="0402813C"/>
    <w:rsid w:val="040A6EC2"/>
    <w:rsid w:val="040F8CC6"/>
    <w:rsid w:val="05AF3CEC"/>
    <w:rsid w:val="05C6E930"/>
    <w:rsid w:val="0671C26A"/>
    <w:rsid w:val="0719CFD8"/>
    <w:rsid w:val="073A21FE"/>
    <w:rsid w:val="080D92CB"/>
    <w:rsid w:val="08A170B0"/>
    <w:rsid w:val="0956D64C"/>
    <w:rsid w:val="09D13D36"/>
    <w:rsid w:val="0A1A88DB"/>
    <w:rsid w:val="0B76A4B5"/>
    <w:rsid w:val="0CB81018"/>
    <w:rsid w:val="0D08DDF8"/>
    <w:rsid w:val="0D99B9D3"/>
    <w:rsid w:val="0DD0E1C4"/>
    <w:rsid w:val="0E656E78"/>
    <w:rsid w:val="0E7F925D"/>
    <w:rsid w:val="0EB2CB0D"/>
    <w:rsid w:val="0F4F815F"/>
    <w:rsid w:val="0F751846"/>
    <w:rsid w:val="0F8269E5"/>
    <w:rsid w:val="0F90A916"/>
    <w:rsid w:val="0F9B9242"/>
    <w:rsid w:val="0FCCE62F"/>
    <w:rsid w:val="0FFC1BD7"/>
    <w:rsid w:val="10070BBE"/>
    <w:rsid w:val="101B62BE"/>
    <w:rsid w:val="11B7331F"/>
    <w:rsid w:val="1390DBC3"/>
    <w:rsid w:val="1455DB08"/>
    <w:rsid w:val="14FB2D22"/>
    <w:rsid w:val="160A795E"/>
    <w:rsid w:val="162B29B5"/>
    <w:rsid w:val="16AA994B"/>
    <w:rsid w:val="173EFC18"/>
    <w:rsid w:val="1756121A"/>
    <w:rsid w:val="176978BD"/>
    <w:rsid w:val="179B6F28"/>
    <w:rsid w:val="17D8F357"/>
    <w:rsid w:val="1809A7FA"/>
    <w:rsid w:val="1831077C"/>
    <w:rsid w:val="18A97D1A"/>
    <w:rsid w:val="19C0021F"/>
    <w:rsid w:val="19EF4E86"/>
    <w:rsid w:val="1A276A59"/>
    <w:rsid w:val="1AD0E186"/>
    <w:rsid w:val="1B8B1EE7"/>
    <w:rsid w:val="1BBBAD40"/>
    <w:rsid w:val="1D26EF48"/>
    <w:rsid w:val="1DAEB11C"/>
    <w:rsid w:val="1DBCA87E"/>
    <w:rsid w:val="1EA20F68"/>
    <w:rsid w:val="1EFADB7C"/>
    <w:rsid w:val="1F61D418"/>
    <w:rsid w:val="1FFF397C"/>
    <w:rsid w:val="2005F5EC"/>
    <w:rsid w:val="205E900A"/>
    <w:rsid w:val="20E651DE"/>
    <w:rsid w:val="21070530"/>
    <w:rsid w:val="216E7E22"/>
    <w:rsid w:val="22484315"/>
    <w:rsid w:val="22616B72"/>
    <w:rsid w:val="22657A7B"/>
    <w:rsid w:val="23FD3BD3"/>
    <w:rsid w:val="25569857"/>
    <w:rsid w:val="25C096F9"/>
    <w:rsid w:val="25DF9241"/>
    <w:rsid w:val="260117D0"/>
    <w:rsid w:val="2655425D"/>
    <w:rsid w:val="265C789C"/>
    <w:rsid w:val="270667AD"/>
    <w:rsid w:val="2707EF73"/>
    <w:rsid w:val="272B29A2"/>
    <w:rsid w:val="27524C47"/>
    <w:rsid w:val="27B12DB6"/>
    <w:rsid w:val="283AD2B1"/>
    <w:rsid w:val="28AE9BEF"/>
    <w:rsid w:val="29042EC2"/>
    <w:rsid w:val="293C4EFF"/>
    <w:rsid w:val="294AC84A"/>
    <w:rsid w:val="2A486CC0"/>
    <w:rsid w:val="2AE32DDC"/>
    <w:rsid w:val="2B27852A"/>
    <w:rsid w:val="2B676A13"/>
    <w:rsid w:val="2BE0CB00"/>
    <w:rsid w:val="2BFE24D9"/>
    <w:rsid w:val="2C7EFE3D"/>
    <w:rsid w:val="2D2E9376"/>
    <w:rsid w:val="2D45EF4F"/>
    <w:rsid w:val="2D7D1C6B"/>
    <w:rsid w:val="2E9F0AD5"/>
    <w:rsid w:val="2F6892CD"/>
    <w:rsid w:val="30B8E38B"/>
    <w:rsid w:val="3104632E"/>
    <w:rsid w:val="311B60DB"/>
    <w:rsid w:val="31F33834"/>
    <w:rsid w:val="31FA6892"/>
    <w:rsid w:val="32EE3FC1"/>
    <w:rsid w:val="33504A2E"/>
    <w:rsid w:val="345F0DC0"/>
    <w:rsid w:val="347B6D6A"/>
    <w:rsid w:val="34E635CB"/>
    <w:rsid w:val="3529D5A7"/>
    <w:rsid w:val="35A5DEA1"/>
    <w:rsid w:val="3625E083"/>
    <w:rsid w:val="366DD527"/>
    <w:rsid w:val="3781287C"/>
    <w:rsid w:val="37A5BF85"/>
    <w:rsid w:val="3848FC8F"/>
    <w:rsid w:val="3893B711"/>
    <w:rsid w:val="38F5FCA8"/>
    <w:rsid w:val="39C16B56"/>
    <w:rsid w:val="39C6753F"/>
    <w:rsid w:val="3BCD5692"/>
    <w:rsid w:val="3BEB6988"/>
    <w:rsid w:val="3C273A75"/>
    <w:rsid w:val="3D252F07"/>
    <w:rsid w:val="3E1A2CBB"/>
    <w:rsid w:val="3E76BEE2"/>
    <w:rsid w:val="3F0B8CFE"/>
    <w:rsid w:val="3F123A54"/>
    <w:rsid w:val="3F83E827"/>
    <w:rsid w:val="3F902ED7"/>
    <w:rsid w:val="4196648A"/>
    <w:rsid w:val="4287DE87"/>
    <w:rsid w:val="428FE9A3"/>
    <w:rsid w:val="43678544"/>
    <w:rsid w:val="4423C23F"/>
    <w:rsid w:val="448CF2EB"/>
    <w:rsid w:val="44A55DC6"/>
    <w:rsid w:val="44DD1C4F"/>
    <w:rsid w:val="44EF4F0A"/>
    <w:rsid w:val="456736A8"/>
    <w:rsid w:val="456B604B"/>
    <w:rsid w:val="45B5B346"/>
    <w:rsid w:val="46C82E0A"/>
    <w:rsid w:val="46D53994"/>
    <w:rsid w:val="487109F5"/>
    <w:rsid w:val="4912705F"/>
    <w:rsid w:val="494AC88C"/>
    <w:rsid w:val="49A91FBD"/>
    <w:rsid w:val="4A2AD410"/>
    <w:rsid w:val="4A4E3FA5"/>
    <w:rsid w:val="4A88053D"/>
    <w:rsid w:val="4B3C792A"/>
    <w:rsid w:val="4B4C5DD3"/>
    <w:rsid w:val="4C31BCDD"/>
    <w:rsid w:val="4D310282"/>
    <w:rsid w:val="4D37D435"/>
    <w:rsid w:val="4D85E067"/>
    <w:rsid w:val="4E27552D"/>
    <w:rsid w:val="4E83FE95"/>
    <w:rsid w:val="4E8C9731"/>
    <w:rsid w:val="4EAF3A22"/>
    <w:rsid w:val="4F2D2CCE"/>
    <w:rsid w:val="50BD26C1"/>
    <w:rsid w:val="50E20983"/>
    <w:rsid w:val="51421CCD"/>
    <w:rsid w:val="531F0243"/>
    <w:rsid w:val="537DEA14"/>
    <w:rsid w:val="53B3BC9C"/>
    <w:rsid w:val="53BDC284"/>
    <w:rsid w:val="53D3B053"/>
    <w:rsid w:val="53D406CE"/>
    <w:rsid w:val="541714FD"/>
    <w:rsid w:val="5441B67F"/>
    <w:rsid w:val="54542FA2"/>
    <w:rsid w:val="54814BA8"/>
    <w:rsid w:val="54C4E1D1"/>
    <w:rsid w:val="55632656"/>
    <w:rsid w:val="558DD156"/>
    <w:rsid w:val="55D4249E"/>
    <w:rsid w:val="56178F74"/>
    <w:rsid w:val="5625D5EE"/>
    <w:rsid w:val="56364466"/>
    <w:rsid w:val="5651CCB9"/>
    <w:rsid w:val="5662A9A7"/>
    <w:rsid w:val="56A7955F"/>
    <w:rsid w:val="58989355"/>
    <w:rsid w:val="58F689F6"/>
    <w:rsid w:val="5ABAC606"/>
    <w:rsid w:val="5ABDD9F6"/>
    <w:rsid w:val="5AF08D2C"/>
    <w:rsid w:val="5B9FD339"/>
    <w:rsid w:val="5C465E7F"/>
    <w:rsid w:val="5D3BA39A"/>
    <w:rsid w:val="5E282DEE"/>
    <w:rsid w:val="5EF0F09F"/>
    <w:rsid w:val="5F25FD5A"/>
    <w:rsid w:val="5F9CFC2B"/>
    <w:rsid w:val="604B1CC1"/>
    <w:rsid w:val="606D1915"/>
    <w:rsid w:val="60B3C533"/>
    <w:rsid w:val="620B5328"/>
    <w:rsid w:val="624E050E"/>
    <w:rsid w:val="626C5891"/>
    <w:rsid w:val="62E58AFA"/>
    <w:rsid w:val="62FB9F11"/>
    <w:rsid w:val="64976F72"/>
    <w:rsid w:val="64BDA359"/>
    <w:rsid w:val="658408F0"/>
    <w:rsid w:val="65FEF879"/>
    <w:rsid w:val="68546870"/>
    <w:rsid w:val="68AA106C"/>
    <w:rsid w:val="696AE095"/>
    <w:rsid w:val="697B8800"/>
    <w:rsid w:val="69D85644"/>
    <w:rsid w:val="6A457B2B"/>
    <w:rsid w:val="6AA89649"/>
    <w:rsid w:val="6BF17911"/>
    <w:rsid w:val="6C328A26"/>
    <w:rsid w:val="6C6AA58B"/>
    <w:rsid w:val="6C822F31"/>
    <w:rsid w:val="6CA28157"/>
    <w:rsid w:val="6CBECBA4"/>
    <w:rsid w:val="6D84FBC5"/>
    <w:rsid w:val="6DCFDEA0"/>
    <w:rsid w:val="6DF5A595"/>
    <w:rsid w:val="6E16F38F"/>
    <w:rsid w:val="6E4B5D42"/>
    <w:rsid w:val="6E5EE98C"/>
    <w:rsid w:val="6E83227C"/>
    <w:rsid w:val="6E89BD7E"/>
    <w:rsid w:val="6EE16BFA"/>
    <w:rsid w:val="6F13987D"/>
    <w:rsid w:val="6F20CC26"/>
    <w:rsid w:val="6F2E9110"/>
    <w:rsid w:val="700960BC"/>
    <w:rsid w:val="7015A120"/>
    <w:rsid w:val="7017205D"/>
    <w:rsid w:val="701DCC24"/>
    <w:rsid w:val="713C77F7"/>
    <w:rsid w:val="716D7188"/>
    <w:rsid w:val="7182FE04"/>
    <w:rsid w:val="72190CBC"/>
    <w:rsid w:val="7296E4AD"/>
    <w:rsid w:val="7315E740"/>
    <w:rsid w:val="7365400B"/>
    <w:rsid w:val="73F968FB"/>
    <w:rsid w:val="75DFA3A7"/>
    <w:rsid w:val="76703A21"/>
    <w:rsid w:val="7672A12B"/>
    <w:rsid w:val="767DE187"/>
    <w:rsid w:val="779DE02A"/>
    <w:rsid w:val="78355DD7"/>
    <w:rsid w:val="785EA882"/>
    <w:rsid w:val="792578D5"/>
    <w:rsid w:val="79354EB3"/>
    <w:rsid w:val="7995FD6F"/>
    <w:rsid w:val="79BE3A61"/>
    <w:rsid w:val="7A772843"/>
    <w:rsid w:val="7AEE1F65"/>
    <w:rsid w:val="7B1B0153"/>
    <w:rsid w:val="7B31CDD0"/>
    <w:rsid w:val="7B45DA3F"/>
    <w:rsid w:val="7B4B65D9"/>
    <w:rsid w:val="7B51CA60"/>
    <w:rsid w:val="7C047AE0"/>
    <w:rsid w:val="7D9785EB"/>
    <w:rsid w:val="7D9B2D3D"/>
    <w:rsid w:val="7DE64CE8"/>
    <w:rsid w:val="7E076E81"/>
    <w:rsid w:val="7E696E92"/>
    <w:rsid w:val="7E7D7B01"/>
    <w:rsid w:val="7E9CA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A963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38BD"/>
    <w:pPr>
      <w:tabs>
        <w:tab w:val="center" w:pos="4536"/>
        <w:tab w:val="right" w:pos="9072"/>
      </w:tabs>
      <w:spacing w:after="0" w:line="240" w:lineRule="auto"/>
      <w:jc w:val="both"/>
    </w:pPr>
    <w:rPr>
      <w:rFonts w:ascii="Arial" w:eastAsia="Times New Roman" w:hAnsi="Arial" w:cs="Arial"/>
      <w:color w:val="595959" w:themeColor="text1" w:themeTint="A6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0438BD"/>
    <w:rPr>
      <w:rFonts w:ascii="Arial" w:eastAsia="Times New Roman" w:hAnsi="Arial" w:cs="Arial"/>
      <w:color w:val="595959" w:themeColor="text1" w:themeTint="A6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0438BD"/>
    <w:pPr>
      <w:tabs>
        <w:tab w:val="center" w:pos="4536"/>
        <w:tab w:val="right" w:pos="9072"/>
      </w:tabs>
      <w:spacing w:after="0" w:line="240" w:lineRule="auto"/>
      <w:jc w:val="both"/>
    </w:pPr>
    <w:rPr>
      <w:rFonts w:ascii="Arial" w:eastAsia="Times New Roman" w:hAnsi="Arial" w:cs="Arial"/>
      <w:color w:val="595959" w:themeColor="text1" w:themeTint="A6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0438BD"/>
    <w:rPr>
      <w:rFonts w:ascii="Arial" w:eastAsia="Times New Roman" w:hAnsi="Arial" w:cs="Arial"/>
      <w:color w:val="595959" w:themeColor="text1" w:themeTint="A6"/>
      <w:sz w:val="20"/>
      <w:szCs w:val="20"/>
    </w:rPr>
  </w:style>
  <w:style w:type="paragraph" w:customStyle="1" w:styleId="zapati-bold">
    <w:name w:val="zapati-bold"/>
    <w:basedOn w:val="Normln"/>
    <w:qFormat/>
    <w:rsid w:val="000438BD"/>
    <w:pPr>
      <w:spacing w:after="0" w:line="240" w:lineRule="auto"/>
      <w:jc w:val="both"/>
    </w:pPr>
    <w:rPr>
      <w:rFonts w:ascii="Arial" w:eastAsia="Times New Roman" w:hAnsi="Arial" w:cs="Arial"/>
      <w:b/>
      <w:color w:val="595959" w:themeColor="text1" w:themeTint="A6"/>
      <w:sz w:val="16"/>
      <w:szCs w:val="16"/>
    </w:rPr>
  </w:style>
  <w:style w:type="paragraph" w:customStyle="1" w:styleId="zapati">
    <w:name w:val="zapati"/>
    <w:basedOn w:val="Bezmezer"/>
    <w:qFormat/>
    <w:rsid w:val="000438BD"/>
    <w:rPr>
      <w:rFonts w:ascii="Arial" w:eastAsia="Calibri" w:hAnsi="Arial" w:cs="Arial"/>
      <w:color w:val="595959" w:themeColor="text1" w:themeTint="A6"/>
      <w:sz w:val="16"/>
      <w:szCs w:val="16"/>
      <w:lang w:eastAsia="en-US"/>
    </w:rPr>
  </w:style>
  <w:style w:type="paragraph" w:styleId="Bezmezer">
    <w:name w:val="No Spacing"/>
    <w:uiPriority w:val="1"/>
    <w:qFormat/>
    <w:rsid w:val="000438B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43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8BD"/>
    <w:rPr>
      <w:rFonts w:ascii="Tahoma" w:hAnsi="Tahoma" w:cs="Tahoma"/>
      <w:sz w:val="16"/>
      <w:szCs w:val="16"/>
    </w:rPr>
  </w:style>
  <w:style w:type="character" w:customStyle="1" w:styleId="il">
    <w:name w:val="il"/>
    <w:basedOn w:val="Standardnpsmoodstavce"/>
    <w:rsid w:val="008B0A68"/>
  </w:style>
  <w:style w:type="paragraph" w:styleId="Odstavecseseznamem">
    <w:name w:val="List Paragraph"/>
    <w:basedOn w:val="Normln"/>
    <w:uiPriority w:val="34"/>
    <w:qFormat/>
    <w:rsid w:val="006A7022"/>
    <w:pPr>
      <w:ind w:left="720"/>
      <w:contextualSpacing/>
    </w:pPr>
  </w:style>
  <w:style w:type="paragraph" w:styleId="Zkladntext">
    <w:name w:val="Body Text"/>
    <w:basedOn w:val="Normln"/>
    <w:link w:val="ZkladntextChar"/>
    <w:rsid w:val="006A7022"/>
    <w:pPr>
      <w:spacing w:after="120" w:line="240" w:lineRule="auto"/>
      <w:jc w:val="both"/>
    </w:pPr>
    <w:rPr>
      <w:rFonts w:ascii="Arial" w:eastAsia="Times New Roman" w:hAnsi="Arial" w:cs="Times New Roman"/>
      <w:szCs w:val="24"/>
    </w:rPr>
  </w:style>
  <w:style w:type="character" w:customStyle="1" w:styleId="ZkladntextChar">
    <w:name w:val="Základní text Char"/>
    <w:basedOn w:val="Standardnpsmoodstavce"/>
    <w:link w:val="Zkladntext"/>
    <w:rsid w:val="006A7022"/>
    <w:rPr>
      <w:rFonts w:ascii="Arial" w:eastAsia="Times New Roman" w:hAnsi="Arial" w:cs="Times New Roman"/>
      <w:szCs w:val="24"/>
    </w:rPr>
  </w:style>
  <w:style w:type="paragraph" w:styleId="Seznam">
    <w:name w:val="List"/>
    <w:basedOn w:val="Zkladntext"/>
    <w:rsid w:val="006A7022"/>
    <w:pPr>
      <w:suppressAutoHyphens/>
      <w:spacing w:after="0"/>
      <w:jc w:val="left"/>
    </w:pPr>
    <w:rPr>
      <w:rFonts w:ascii="Tahoma" w:hAnsi="Tahoma" w:cs="Tahoma"/>
      <w:sz w:val="24"/>
      <w:szCs w:val="20"/>
      <w:lang w:eastAsia="ar-SA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6A7022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6A7022"/>
  </w:style>
  <w:style w:type="table" w:styleId="Mkatabulky">
    <w:name w:val="Table Grid"/>
    <w:basedOn w:val="Normlntabulka"/>
    <w:uiPriority w:val="59"/>
    <w:rsid w:val="007C3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customStyle="1" w:styleId="l6">
    <w:name w:val="l6"/>
    <w:basedOn w:val="Normln"/>
    <w:uiPriority w:val="1"/>
    <w:rsid w:val="18A97D1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38BD"/>
    <w:pPr>
      <w:tabs>
        <w:tab w:val="center" w:pos="4536"/>
        <w:tab w:val="right" w:pos="9072"/>
      </w:tabs>
      <w:spacing w:after="0" w:line="240" w:lineRule="auto"/>
      <w:jc w:val="both"/>
    </w:pPr>
    <w:rPr>
      <w:rFonts w:ascii="Arial" w:eastAsia="Times New Roman" w:hAnsi="Arial" w:cs="Arial"/>
      <w:color w:val="595959" w:themeColor="text1" w:themeTint="A6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0438BD"/>
    <w:rPr>
      <w:rFonts w:ascii="Arial" w:eastAsia="Times New Roman" w:hAnsi="Arial" w:cs="Arial"/>
      <w:color w:val="595959" w:themeColor="text1" w:themeTint="A6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0438BD"/>
    <w:pPr>
      <w:tabs>
        <w:tab w:val="center" w:pos="4536"/>
        <w:tab w:val="right" w:pos="9072"/>
      </w:tabs>
      <w:spacing w:after="0" w:line="240" w:lineRule="auto"/>
      <w:jc w:val="both"/>
    </w:pPr>
    <w:rPr>
      <w:rFonts w:ascii="Arial" w:eastAsia="Times New Roman" w:hAnsi="Arial" w:cs="Arial"/>
      <w:color w:val="595959" w:themeColor="text1" w:themeTint="A6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0438BD"/>
    <w:rPr>
      <w:rFonts w:ascii="Arial" w:eastAsia="Times New Roman" w:hAnsi="Arial" w:cs="Arial"/>
      <w:color w:val="595959" w:themeColor="text1" w:themeTint="A6"/>
      <w:sz w:val="20"/>
      <w:szCs w:val="20"/>
    </w:rPr>
  </w:style>
  <w:style w:type="paragraph" w:customStyle="1" w:styleId="zapati-bold">
    <w:name w:val="zapati-bold"/>
    <w:basedOn w:val="Normln"/>
    <w:qFormat/>
    <w:rsid w:val="000438BD"/>
    <w:pPr>
      <w:spacing w:after="0" w:line="240" w:lineRule="auto"/>
      <w:jc w:val="both"/>
    </w:pPr>
    <w:rPr>
      <w:rFonts w:ascii="Arial" w:eastAsia="Times New Roman" w:hAnsi="Arial" w:cs="Arial"/>
      <w:b/>
      <w:color w:val="595959" w:themeColor="text1" w:themeTint="A6"/>
      <w:sz w:val="16"/>
      <w:szCs w:val="16"/>
    </w:rPr>
  </w:style>
  <w:style w:type="paragraph" w:customStyle="1" w:styleId="zapati">
    <w:name w:val="zapati"/>
    <w:basedOn w:val="Bezmezer"/>
    <w:qFormat/>
    <w:rsid w:val="000438BD"/>
    <w:rPr>
      <w:rFonts w:ascii="Arial" w:eastAsia="Calibri" w:hAnsi="Arial" w:cs="Arial"/>
      <w:color w:val="595959" w:themeColor="text1" w:themeTint="A6"/>
      <w:sz w:val="16"/>
      <w:szCs w:val="16"/>
      <w:lang w:eastAsia="en-US"/>
    </w:rPr>
  </w:style>
  <w:style w:type="paragraph" w:styleId="Bezmezer">
    <w:name w:val="No Spacing"/>
    <w:uiPriority w:val="1"/>
    <w:qFormat/>
    <w:rsid w:val="000438B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43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8BD"/>
    <w:rPr>
      <w:rFonts w:ascii="Tahoma" w:hAnsi="Tahoma" w:cs="Tahoma"/>
      <w:sz w:val="16"/>
      <w:szCs w:val="16"/>
    </w:rPr>
  </w:style>
  <w:style w:type="character" w:customStyle="1" w:styleId="il">
    <w:name w:val="il"/>
    <w:basedOn w:val="Standardnpsmoodstavce"/>
    <w:rsid w:val="008B0A68"/>
  </w:style>
  <w:style w:type="paragraph" w:styleId="Odstavecseseznamem">
    <w:name w:val="List Paragraph"/>
    <w:basedOn w:val="Normln"/>
    <w:uiPriority w:val="34"/>
    <w:qFormat/>
    <w:rsid w:val="006A7022"/>
    <w:pPr>
      <w:ind w:left="720"/>
      <w:contextualSpacing/>
    </w:pPr>
  </w:style>
  <w:style w:type="paragraph" w:styleId="Zkladntext">
    <w:name w:val="Body Text"/>
    <w:basedOn w:val="Normln"/>
    <w:link w:val="ZkladntextChar"/>
    <w:rsid w:val="006A7022"/>
    <w:pPr>
      <w:spacing w:after="120" w:line="240" w:lineRule="auto"/>
      <w:jc w:val="both"/>
    </w:pPr>
    <w:rPr>
      <w:rFonts w:ascii="Arial" w:eastAsia="Times New Roman" w:hAnsi="Arial" w:cs="Times New Roman"/>
      <w:szCs w:val="24"/>
    </w:rPr>
  </w:style>
  <w:style w:type="character" w:customStyle="1" w:styleId="ZkladntextChar">
    <w:name w:val="Základní text Char"/>
    <w:basedOn w:val="Standardnpsmoodstavce"/>
    <w:link w:val="Zkladntext"/>
    <w:rsid w:val="006A7022"/>
    <w:rPr>
      <w:rFonts w:ascii="Arial" w:eastAsia="Times New Roman" w:hAnsi="Arial" w:cs="Times New Roman"/>
      <w:szCs w:val="24"/>
    </w:rPr>
  </w:style>
  <w:style w:type="paragraph" w:styleId="Seznam">
    <w:name w:val="List"/>
    <w:basedOn w:val="Zkladntext"/>
    <w:rsid w:val="006A7022"/>
    <w:pPr>
      <w:suppressAutoHyphens/>
      <w:spacing w:after="0"/>
      <w:jc w:val="left"/>
    </w:pPr>
    <w:rPr>
      <w:rFonts w:ascii="Tahoma" w:hAnsi="Tahoma" w:cs="Tahoma"/>
      <w:sz w:val="24"/>
      <w:szCs w:val="20"/>
      <w:lang w:eastAsia="ar-SA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6A7022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6A7022"/>
  </w:style>
  <w:style w:type="table" w:styleId="Mkatabulky">
    <w:name w:val="Table Grid"/>
    <w:basedOn w:val="Normlntabulka"/>
    <w:uiPriority w:val="59"/>
    <w:rsid w:val="007C3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customStyle="1" w:styleId="l6">
    <w:name w:val="l6"/>
    <w:basedOn w:val="Normln"/>
    <w:uiPriority w:val="1"/>
    <w:rsid w:val="18A97D1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5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a\Desktop\Hlavickovy_papir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BD0F45D15B764E822CEBC892170D5D" ma:contentTypeVersion="3" ma:contentTypeDescription="Vytvoří nový dokument" ma:contentTypeScope="" ma:versionID="25124ce75e6f1ea73b44a0d060326960">
  <xsd:schema xmlns:xsd="http://www.w3.org/2001/XMLSchema" xmlns:xs="http://www.w3.org/2001/XMLSchema" xmlns:p="http://schemas.microsoft.com/office/2006/metadata/properties" xmlns:ns2="3b94287a-1e23-4ca3-adcb-55d7924f66fe" targetNamespace="http://schemas.microsoft.com/office/2006/metadata/properties" ma:root="true" ma:fieldsID="008b2f684dbe0e3fa5e3100377ac8bec" ns2:_="">
    <xsd:import namespace="3b94287a-1e23-4ca3-adcb-55d7924f66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4287a-1e23-4ca3-adcb-55d7924f66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EC4B3-2C77-437A-AD75-782182C84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3F69B0-EE83-4142-93E2-989BD7B85A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A49A78-4603-4EA5-BD3A-B27A956C0A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94287a-1e23-4ca3-adcb-55d7924f66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A338EE-310B-4696-8B5D-EACC596F8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Hlavickovy_papir</Template>
  <TotalTime>6</TotalTime>
  <Pages>9</Pages>
  <Words>1291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</dc:creator>
  <cp:lastModifiedBy>Hlochova</cp:lastModifiedBy>
  <cp:revision>2</cp:revision>
  <cp:lastPrinted>2023-05-25T12:48:00Z</cp:lastPrinted>
  <dcterms:created xsi:type="dcterms:W3CDTF">2023-08-28T07:16:00Z</dcterms:created>
  <dcterms:modified xsi:type="dcterms:W3CDTF">2023-08-28T07:16:00Z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0x0101006BBD0F45D15B764E822CEBC892170D5D</vt:lpwstr>
  </property>
  <property fmtid="{D5CDD505-2E9C-101B-9397-08002B2CF9AE}" pid="3" name="Order">
    <vt:r8>615600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